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4CFB" w:rsidRDefault="00804CFB" w:rsidP="00804CFB">
      <w:pPr>
        <w:jc w:val="both"/>
        <w:rPr>
          <w:b/>
          <w:sz w:val="56"/>
        </w:rPr>
      </w:pPr>
    </w:p>
    <w:p w:rsidR="00804CFB" w:rsidRDefault="00804CFB" w:rsidP="00382E2C">
      <w:pPr>
        <w:jc w:val="center"/>
        <w:rPr>
          <w:rFonts w:ascii="方正小标宋简体" w:eastAsia="方正小标宋简体" w:hAnsi="方正小标宋简体" w:cs="方正小标宋简体"/>
          <w:bCs/>
          <w:sz w:val="56"/>
        </w:rPr>
      </w:pPr>
      <w:r>
        <w:rPr>
          <w:rFonts w:ascii="方正小标宋简体" w:eastAsia="方正小标宋简体" w:hAnsi="方正小标宋简体" w:cs="方正小标宋简体" w:hint="eastAsia"/>
          <w:bCs/>
          <w:sz w:val="56"/>
        </w:rPr>
        <w:t>安徽省公共资源交易市场主体</w:t>
      </w:r>
      <w:proofErr w:type="gramStart"/>
      <w:r>
        <w:rPr>
          <w:rFonts w:ascii="方正小标宋简体" w:eastAsia="方正小标宋简体" w:hAnsi="方正小标宋简体" w:cs="方正小标宋简体" w:hint="eastAsia"/>
          <w:bCs/>
          <w:sz w:val="56"/>
        </w:rPr>
        <w:t>库使用</w:t>
      </w:r>
      <w:proofErr w:type="gramEnd"/>
      <w:r>
        <w:rPr>
          <w:rFonts w:ascii="方正小标宋简体" w:eastAsia="方正小标宋简体" w:hAnsi="方正小标宋简体" w:cs="方正小标宋简体" w:hint="eastAsia"/>
          <w:bCs/>
          <w:sz w:val="56"/>
        </w:rPr>
        <w:t>指南及操作说明</w:t>
      </w:r>
      <w:r w:rsidR="00382E2C">
        <w:rPr>
          <w:rFonts w:ascii="方正小标宋简体" w:eastAsia="方正小标宋简体" w:hAnsi="方正小标宋简体" w:cs="方正小标宋简体" w:hint="eastAsia"/>
          <w:bCs/>
          <w:sz w:val="56"/>
        </w:rPr>
        <w:t>（试行）</w:t>
      </w:r>
    </w:p>
    <w:p w:rsidR="00804CFB" w:rsidRDefault="00804CFB" w:rsidP="00804CFB">
      <w:pPr>
        <w:jc w:val="both"/>
        <w:rPr>
          <w:b/>
          <w:sz w:val="56"/>
        </w:rPr>
      </w:pPr>
    </w:p>
    <w:p w:rsidR="00804CFB" w:rsidRDefault="00804CFB" w:rsidP="00804CFB">
      <w:pPr>
        <w:jc w:val="both"/>
        <w:rPr>
          <w:b/>
          <w:sz w:val="56"/>
        </w:rPr>
      </w:pPr>
    </w:p>
    <w:p w:rsidR="00804CFB" w:rsidRDefault="00804CFB" w:rsidP="00804CFB">
      <w:pPr>
        <w:jc w:val="both"/>
        <w:rPr>
          <w:b/>
          <w:sz w:val="56"/>
        </w:rPr>
      </w:pPr>
    </w:p>
    <w:p w:rsidR="00804CFB" w:rsidRDefault="00804CFB" w:rsidP="00804CFB">
      <w:pPr>
        <w:jc w:val="both"/>
        <w:rPr>
          <w:b/>
          <w:sz w:val="56"/>
        </w:rPr>
      </w:pPr>
    </w:p>
    <w:p w:rsidR="00804CFB" w:rsidRDefault="00804CFB" w:rsidP="00804CFB">
      <w:pPr>
        <w:jc w:val="both"/>
        <w:rPr>
          <w:b/>
          <w:sz w:val="56"/>
        </w:rPr>
      </w:pPr>
    </w:p>
    <w:p w:rsidR="00804CFB" w:rsidRDefault="00804CFB" w:rsidP="00804CFB">
      <w:pPr>
        <w:jc w:val="both"/>
        <w:rPr>
          <w:b/>
          <w:sz w:val="56"/>
        </w:rPr>
      </w:pPr>
    </w:p>
    <w:p w:rsidR="00804CFB" w:rsidRDefault="00804CFB" w:rsidP="00804CFB">
      <w:pPr>
        <w:jc w:val="both"/>
        <w:rPr>
          <w:b/>
          <w:sz w:val="56"/>
        </w:rPr>
      </w:pPr>
    </w:p>
    <w:p w:rsidR="00804CFB" w:rsidRDefault="00804CFB" w:rsidP="00804CFB">
      <w:pPr>
        <w:jc w:val="both"/>
        <w:rPr>
          <w:b/>
          <w:sz w:val="56"/>
        </w:rPr>
      </w:pPr>
    </w:p>
    <w:p w:rsidR="00804CFB" w:rsidRDefault="00804CFB" w:rsidP="00804CFB">
      <w:pPr>
        <w:jc w:val="both"/>
        <w:rPr>
          <w:b/>
          <w:sz w:val="28"/>
        </w:rPr>
      </w:pPr>
    </w:p>
    <w:p w:rsidR="00804CFB" w:rsidRDefault="00804CFB" w:rsidP="00804CFB">
      <w:pPr>
        <w:jc w:val="center"/>
        <w:rPr>
          <w:rFonts w:ascii="楷体_GB2312" w:eastAsia="楷体_GB2312" w:hAnsi="楷体_GB2312" w:cs="楷体_GB2312"/>
          <w:b/>
          <w:sz w:val="32"/>
          <w:szCs w:val="32"/>
        </w:rPr>
      </w:pPr>
      <w:r>
        <w:rPr>
          <w:rFonts w:ascii="楷体_GB2312" w:eastAsia="楷体_GB2312" w:hAnsi="楷体_GB2312" w:cs="楷体_GB2312" w:hint="eastAsia"/>
          <w:b/>
          <w:sz w:val="32"/>
          <w:szCs w:val="32"/>
        </w:rPr>
        <w:t>2020年</w:t>
      </w:r>
      <w:r w:rsidR="00676EB8">
        <w:rPr>
          <w:rFonts w:ascii="楷体_GB2312" w:eastAsia="楷体_GB2312" w:hAnsi="楷体_GB2312" w:cs="楷体_GB2312"/>
          <w:b/>
          <w:sz w:val="32"/>
          <w:szCs w:val="32"/>
        </w:rPr>
        <w:t>9</w:t>
      </w:r>
      <w:r>
        <w:rPr>
          <w:rFonts w:ascii="楷体_GB2312" w:eastAsia="楷体_GB2312" w:hAnsi="楷体_GB2312" w:cs="楷体_GB2312" w:hint="eastAsia"/>
          <w:b/>
          <w:sz w:val="32"/>
          <w:szCs w:val="32"/>
        </w:rPr>
        <w:t>月</w:t>
      </w:r>
    </w:p>
    <w:p w:rsidR="00804CFB" w:rsidRDefault="00804CFB" w:rsidP="00804CFB">
      <w:pPr>
        <w:jc w:val="both"/>
        <w:rPr>
          <w:b/>
          <w:sz w:val="28"/>
        </w:rPr>
      </w:pPr>
      <w:r>
        <w:rPr>
          <w:rFonts w:hint="eastAsia"/>
          <w:b/>
          <w:sz w:val="28"/>
        </w:rPr>
        <w:br w:type="page"/>
      </w:r>
    </w:p>
    <w:sdt>
      <w:sdtPr>
        <w:rPr>
          <w:rFonts w:ascii="宋体" w:eastAsia="宋体" w:hAnsi="宋体" w:cstheme="minorBidi" w:hint="eastAsia"/>
          <w:color w:val="auto"/>
          <w:kern w:val="2"/>
          <w:sz w:val="21"/>
          <w:szCs w:val="22"/>
          <w:lang w:val="zh-CN"/>
        </w:rPr>
        <w:id w:val="778384353"/>
        <w:docPartObj>
          <w:docPartGallery w:val="Table of Contents"/>
          <w:docPartUnique/>
        </w:docPartObj>
      </w:sdtPr>
      <w:sdtEndPr/>
      <w:sdtContent>
        <w:p w:rsidR="00804CFB" w:rsidRPr="00670E20" w:rsidRDefault="00804CFB" w:rsidP="00804CFB">
          <w:pPr>
            <w:pStyle w:val="TOC10"/>
            <w:jc w:val="center"/>
            <w:rPr>
              <w:b/>
              <w:color w:val="000000" w:themeColor="text1"/>
              <w:sz w:val="28"/>
              <w:szCs w:val="28"/>
            </w:rPr>
          </w:pPr>
          <w:r w:rsidRPr="00670E20">
            <w:rPr>
              <w:rFonts w:hint="eastAsia"/>
              <w:b/>
              <w:color w:val="000000" w:themeColor="text1"/>
              <w:sz w:val="28"/>
              <w:szCs w:val="28"/>
              <w:lang w:val="zh-CN"/>
            </w:rPr>
            <w:t>目</w:t>
          </w:r>
          <w:r w:rsidRPr="00670E20">
            <w:rPr>
              <w:rFonts w:eastAsia="宋体" w:hint="eastAsia"/>
              <w:b/>
              <w:color w:val="000000" w:themeColor="text1"/>
              <w:sz w:val="28"/>
              <w:szCs w:val="28"/>
            </w:rPr>
            <w:t xml:space="preserve">  </w:t>
          </w:r>
          <w:r w:rsidRPr="00670E20">
            <w:rPr>
              <w:rFonts w:hint="eastAsia"/>
              <w:b/>
              <w:color w:val="000000" w:themeColor="text1"/>
              <w:sz w:val="28"/>
              <w:szCs w:val="28"/>
              <w:lang w:val="zh-CN"/>
            </w:rPr>
            <w:t>录</w:t>
          </w:r>
        </w:p>
        <w:p w:rsidR="00670E20" w:rsidRDefault="00804CFB">
          <w:pPr>
            <w:pStyle w:val="TOC1"/>
            <w:tabs>
              <w:tab w:val="right" w:leader="dot" w:pos="8296"/>
            </w:tabs>
            <w:rPr>
              <w:rFonts w:asciiTheme="minorHAnsi" w:eastAsiaTheme="minorEastAsia" w:hAnsiTheme="minorHAnsi"/>
              <w:noProof/>
            </w:rPr>
          </w:pPr>
          <w:r>
            <w:rPr>
              <w:rFonts w:hint="eastAsia"/>
              <w:sz w:val="28"/>
              <w:szCs w:val="28"/>
            </w:rPr>
            <w:fldChar w:fldCharType="begin"/>
          </w:r>
          <w:r>
            <w:rPr>
              <w:rFonts w:hint="eastAsia"/>
              <w:sz w:val="28"/>
              <w:szCs w:val="28"/>
            </w:rPr>
            <w:instrText xml:space="preserve"> TOC \o "1-3" \h \z \u </w:instrText>
          </w:r>
          <w:r>
            <w:rPr>
              <w:rFonts w:hint="eastAsia"/>
              <w:sz w:val="28"/>
              <w:szCs w:val="28"/>
            </w:rPr>
            <w:fldChar w:fldCharType="separate"/>
          </w:r>
          <w:hyperlink w:anchor="_Toc50123815" w:history="1">
            <w:r w:rsidR="00670E20" w:rsidRPr="0009156E">
              <w:rPr>
                <w:rStyle w:val="a7"/>
                <w:rFonts w:ascii="方正小标宋简体" w:eastAsia="方正小标宋简体" w:hAnsi="方正小标宋简体" w:cs="方正小标宋简体"/>
                <w:bCs/>
                <w:noProof/>
              </w:rPr>
              <w:t>一、信息归集</w:t>
            </w:r>
            <w:r w:rsidR="00670E20">
              <w:rPr>
                <w:noProof/>
                <w:webHidden/>
              </w:rPr>
              <w:tab/>
            </w:r>
            <w:r w:rsidR="00670E20">
              <w:rPr>
                <w:noProof/>
                <w:webHidden/>
              </w:rPr>
              <w:fldChar w:fldCharType="begin"/>
            </w:r>
            <w:r w:rsidR="00670E20">
              <w:rPr>
                <w:noProof/>
                <w:webHidden/>
              </w:rPr>
              <w:instrText xml:space="preserve"> PAGEREF _Toc50123815 \h </w:instrText>
            </w:r>
            <w:r w:rsidR="00670E20">
              <w:rPr>
                <w:noProof/>
                <w:webHidden/>
              </w:rPr>
            </w:r>
            <w:r w:rsidR="00670E20">
              <w:rPr>
                <w:noProof/>
                <w:webHidden/>
              </w:rPr>
              <w:fldChar w:fldCharType="separate"/>
            </w:r>
            <w:r w:rsidR="00670E20">
              <w:rPr>
                <w:noProof/>
                <w:webHidden/>
              </w:rPr>
              <w:t>3</w:t>
            </w:r>
            <w:r w:rsidR="00670E20">
              <w:rPr>
                <w:noProof/>
                <w:webHidden/>
              </w:rPr>
              <w:fldChar w:fldCharType="end"/>
            </w:r>
          </w:hyperlink>
        </w:p>
        <w:p w:rsidR="00670E20" w:rsidRDefault="007769EE">
          <w:pPr>
            <w:pStyle w:val="TOC1"/>
            <w:tabs>
              <w:tab w:val="right" w:leader="dot" w:pos="8296"/>
            </w:tabs>
            <w:rPr>
              <w:rFonts w:asciiTheme="minorHAnsi" w:eastAsiaTheme="minorEastAsia" w:hAnsiTheme="minorHAnsi"/>
              <w:noProof/>
            </w:rPr>
          </w:pPr>
          <w:hyperlink w:anchor="_Toc50123816" w:history="1">
            <w:r w:rsidR="00670E20" w:rsidRPr="0009156E">
              <w:rPr>
                <w:rStyle w:val="a7"/>
                <w:rFonts w:ascii="方正小标宋简体" w:eastAsia="方正小标宋简体" w:hAnsi="方正小标宋简体" w:cs="方正小标宋简体"/>
                <w:bCs/>
                <w:noProof/>
              </w:rPr>
              <w:t>二、信息应用</w:t>
            </w:r>
            <w:r w:rsidR="00670E20">
              <w:rPr>
                <w:noProof/>
                <w:webHidden/>
              </w:rPr>
              <w:tab/>
            </w:r>
            <w:r w:rsidR="00670E20">
              <w:rPr>
                <w:noProof/>
                <w:webHidden/>
              </w:rPr>
              <w:fldChar w:fldCharType="begin"/>
            </w:r>
            <w:r w:rsidR="00670E20">
              <w:rPr>
                <w:noProof/>
                <w:webHidden/>
              </w:rPr>
              <w:instrText xml:space="preserve"> PAGEREF _Toc50123816 \h </w:instrText>
            </w:r>
            <w:r w:rsidR="00670E20">
              <w:rPr>
                <w:noProof/>
                <w:webHidden/>
              </w:rPr>
            </w:r>
            <w:r w:rsidR="00670E20">
              <w:rPr>
                <w:noProof/>
                <w:webHidden/>
              </w:rPr>
              <w:fldChar w:fldCharType="separate"/>
            </w:r>
            <w:r w:rsidR="00670E20">
              <w:rPr>
                <w:noProof/>
                <w:webHidden/>
              </w:rPr>
              <w:t>4</w:t>
            </w:r>
            <w:r w:rsidR="00670E20">
              <w:rPr>
                <w:noProof/>
                <w:webHidden/>
              </w:rPr>
              <w:fldChar w:fldCharType="end"/>
            </w:r>
          </w:hyperlink>
        </w:p>
        <w:p w:rsidR="00670E20" w:rsidRDefault="007769EE">
          <w:pPr>
            <w:pStyle w:val="TOC1"/>
            <w:tabs>
              <w:tab w:val="right" w:leader="dot" w:pos="8296"/>
            </w:tabs>
            <w:rPr>
              <w:rFonts w:asciiTheme="minorHAnsi" w:eastAsiaTheme="minorEastAsia" w:hAnsiTheme="minorHAnsi"/>
              <w:noProof/>
            </w:rPr>
          </w:pPr>
          <w:hyperlink w:anchor="_Toc50123817" w:history="1">
            <w:r w:rsidR="00670E20" w:rsidRPr="0009156E">
              <w:rPr>
                <w:rStyle w:val="a7"/>
                <w:rFonts w:ascii="方正小标宋简体" w:eastAsia="方正小标宋简体" w:hAnsi="方正小标宋简体" w:cs="方正小标宋简体"/>
                <w:bCs/>
                <w:noProof/>
              </w:rPr>
              <w:t>三、上链存证</w:t>
            </w:r>
            <w:r w:rsidR="00670E20">
              <w:rPr>
                <w:noProof/>
                <w:webHidden/>
              </w:rPr>
              <w:tab/>
            </w:r>
            <w:r w:rsidR="00670E20">
              <w:rPr>
                <w:noProof/>
                <w:webHidden/>
              </w:rPr>
              <w:fldChar w:fldCharType="begin"/>
            </w:r>
            <w:r w:rsidR="00670E20">
              <w:rPr>
                <w:noProof/>
                <w:webHidden/>
              </w:rPr>
              <w:instrText xml:space="preserve"> PAGEREF _Toc50123817 \h </w:instrText>
            </w:r>
            <w:r w:rsidR="00670E20">
              <w:rPr>
                <w:noProof/>
                <w:webHidden/>
              </w:rPr>
            </w:r>
            <w:r w:rsidR="00670E20">
              <w:rPr>
                <w:noProof/>
                <w:webHidden/>
              </w:rPr>
              <w:fldChar w:fldCharType="separate"/>
            </w:r>
            <w:r w:rsidR="00670E20">
              <w:rPr>
                <w:noProof/>
                <w:webHidden/>
              </w:rPr>
              <w:t>5</w:t>
            </w:r>
            <w:r w:rsidR="00670E20">
              <w:rPr>
                <w:noProof/>
                <w:webHidden/>
              </w:rPr>
              <w:fldChar w:fldCharType="end"/>
            </w:r>
          </w:hyperlink>
        </w:p>
        <w:p w:rsidR="00670E20" w:rsidRDefault="007769EE">
          <w:pPr>
            <w:pStyle w:val="TOC1"/>
            <w:tabs>
              <w:tab w:val="right" w:leader="dot" w:pos="8296"/>
            </w:tabs>
            <w:rPr>
              <w:rFonts w:asciiTheme="minorHAnsi" w:eastAsiaTheme="minorEastAsia" w:hAnsiTheme="minorHAnsi"/>
              <w:noProof/>
            </w:rPr>
          </w:pPr>
          <w:hyperlink w:anchor="_Toc50123818" w:history="1">
            <w:r w:rsidR="00670E20" w:rsidRPr="0009156E">
              <w:rPr>
                <w:rStyle w:val="a7"/>
                <w:rFonts w:ascii="方正小标宋简体" w:eastAsia="方正小标宋简体" w:hAnsi="方正小标宋简体" w:cs="方正小标宋简体"/>
                <w:bCs/>
                <w:noProof/>
              </w:rPr>
              <w:t>附录 操作说明</w:t>
            </w:r>
            <w:r w:rsidR="00670E20">
              <w:rPr>
                <w:noProof/>
                <w:webHidden/>
              </w:rPr>
              <w:tab/>
            </w:r>
            <w:r w:rsidR="00670E20">
              <w:rPr>
                <w:noProof/>
                <w:webHidden/>
              </w:rPr>
              <w:fldChar w:fldCharType="begin"/>
            </w:r>
            <w:r w:rsidR="00670E20">
              <w:rPr>
                <w:noProof/>
                <w:webHidden/>
              </w:rPr>
              <w:instrText xml:space="preserve"> PAGEREF _Toc50123818 \h </w:instrText>
            </w:r>
            <w:r w:rsidR="00670E20">
              <w:rPr>
                <w:noProof/>
                <w:webHidden/>
              </w:rPr>
            </w:r>
            <w:r w:rsidR="00670E20">
              <w:rPr>
                <w:noProof/>
                <w:webHidden/>
              </w:rPr>
              <w:fldChar w:fldCharType="separate"/>
            </w:r>
            <w:r w:rsidR="00670E20">
              <w:rPr>
                <w:noProof/>
                <w:webHidden/>
              </w:rPr>
              <w:t>6</w:t>
            </w:r>
            <w:r w:rsidR="00670E20">
              <w:rPr>
                <w:noProof/>
                <w:webHidden/>
              </w:rPr>
              <w:fldChar w:fldCharType="end"/>
            </w:r>
          </w:hyperlink>
        </w:p>
        <w:p w:rsidR="00670E20" w:rsidRDefault="007769EE">
          <w:pPr>
            <w:pStyle w:val="TOC3"/>
            <w:tabs>
              <w:tab w:val="right" w:leader="dot" w:pos="8296"/>
            </w:tabs>
            <w:rPr>
              <w:noProof/>
            </w:rPr>
          </w:pPr>
          <w:hyperlink w:anchor="_Toc50123819" w:history="1">
            <w:r w:rsidR="00670E20" w:rsidRPr="0009156E">
              <w:rPr>
                <w:rStyle w:val="a7"/>
                <w:rFonts w:ascii="仿宋_GB2312" w:eastAsia="仿宋_GB2312" w:hAnsi="仿宋_GB2312" w:cs="仿宋_GB2312"/>
                <w:b/>
                <w:noProof/>
              </w:rPr>
              <w:t>（一）用户登录</w:t>
            </w:r>
            <w:r w:rsidR="00670E20">
              <w:rPr>
                <w:noProof/>
                <w:webHidden/>
              </w:rPr>
              <w:tab/>
            </w:r>
            <w:r w:rsidR="00670E20">
              <w:rPr>
                <w:noProof/>
                <w:webHidden/>
              </w:rPr>
              <w:fldChar w:fldCharType="begin"/>
            </w:r>
            <w:r w:rsidR="00670E20">
              <w:rPr>
                <w:noProof/>
                <w:webHidden/>
              </w:rPr>
              <w:instrText xml:space="preserve"> PAGEREF _Toc50123819 \h </w:instrText>
            </w:r>
            <w:r w:rsidR="00670E20">
              <w:rPr>
                <w:noProof/>
                <w:webHidden/>
              </w:rPr>
            </w:r>
            <w:r w:rsidR="00670E20">
              <w:rPr>
                <w:noProof/>
                <w:webHidden/>
              </w:rPr>
              <w:fldChar w:fldCharType="separate"/>
            </w:r>
            <w:r w:rsidR="00670E20">
              <w:rPr>
                <w:noProof/>
                <w:webHidden/>
              </w:rPr>
              <w:t>6</w:t>
            </w:r>
            <w:r w:rsidR="00670E20">
              <w:rPr>
                <w:noProof/>
                <w:webHidden/>
              </w:rPr>
              <w:fldChar w:fldCharType="end"/>
            </w:r>
          </w:hyperlink>
        </w:p>
        <w:p w:rsidR="00670E20" w:rsidRDefault="007769EE">
          <w:pPr>
            <w:pStyle w:val="TOC3"/>
            <w:tabs>
              <w:tab w:val="right" w:leader="dot" w:pos="8296"/>
            </w:tabs>
            <w:rPr>
              <w:noProof/>
            </w:rPr>
          </w:pPr>
          <w:hyperlink w:anchor="_Toc50123820" w:history="1">
            <w:r w:rsidR="00670E20" w:rsidRPr="0009156E">
              <w:rPr>
                <w:rStyle w:val="a7"/>
                <w:rFonts w:ascii="仿宋_GB2312" w:eastAsia="仿宋_GB2312" w:hAnsi="仿宋_GB2312" w:cs="仿宋_GB2312"/>
                <w:b/>
                <w:noProof/>
              </w:rPr>
              <w:t>（二）信息登记</w:t>
            </w:r>
            <w:r w:rsidR="00670E20">
              <w:rPr>
                <w:noProof/>
                <w:webHidden/>
              </w:rPr>
              <w:tab/>
            </w:r>
            <w:r w:rsidR="00670E20">
              <w:rPr>
                <w:noProof/>
                <w:webHidden/>
              </w:rPr>
              <w:fldChar w:fldCharType="begin"/>
            </w:r>
            <w:r w:rsidR="00670E20">
              <w:rPr>
                <w:noProof/>
                <w:webHidden/>
              </w:rPr>
              <w:instrText xml:space="preserve"> PAGEREF _Toc50123820 \h </w:instrText>
            </w:r>
            <w:r w:rsidR="00670E20">
              <w:rPr>
                <w:noProof/>
                <w:webHidden/>
              </w:rPr>
            </w:r>
            <w:r w:rsidR="00670E20">
              <w:rPr>
                <w:noProof/>
                <w:webHidden/>
              </w:rPr>
              <w:fldChar w:fldCharType="separate"/>
            </w:r>
            <w:r w:rsidR="00670E20">
              <w:rPr>
                <w:noProof/>
                <w:webHidden/>
              </w:rPr>
              <w:t>7</w:t>
            </w:r>
            <w:r w:rsidR="00670E20">
              <w:rPr>
                <w:noProof/>
                <w:webHidden/>
              </w:rPr>
              <w:fldChar w:fldCharType="end"/>
            </w:r>
          </w:hyperlink>
        </w:p>
        <w:p w:rsidR="00670E20" w:rsidRDefault="007769EE">
          <w:pPr>
            <w:pStyle w:val="TOC3"/>
            <w:tabs>
              <w:tab w:val="right" w:leader="dot" w:pos="8296"/>
            </w:tabs>
            <w:rPr>
              <w:noProof/>
            </w:rPr>
          </w:pPr>
          <w:hyperlink w:anchor="_Toc50123821" w:history="1">
            <w:r w:rsidR="00670E20" w:rsidRPr="0009156E">
              <w:rPr>
                <w:rStyle w:val="a7"/>
                <w:rFonts w:ascii="仿宋_GB2312" w:eastAsia="仿宋_GB2312" w:hAnsi="仿宋_GB2312" w:cs="仿宋_GB2312"/>
                <w:b/>
                <w:noProof/>
              </w:rPr>
              <w:t>（三）信息变更</w:t>
            </w:r>
            <w:r w:rsidR="00670E20">
              <w:rPr>
                <w:noProof/>
                <w:webHidden/>
              </w:rPr>
              <w:tab/>
            </w:r>
            <w:r w:rsidR="00670E20">
              <w:rPr>
                <w:noProof/>
                <w:webHidden/>
              </w:rPr>
              <w:fldChar w:fldCharType="begin"/>
            </w:r>
            <w:r w:rsidR="00670E20">
              <w:rPr>
                <w:noProof/>
                <w:webHidden/>
              </w:rPr>
              <w:instrText xml:space="preserve"> PAGEREF _Toc50123821 \h </w:instrText>
            </w:r>
            <w:r w:rsidR="00670E20">
              <w:rPr>
                <w:noProof/>
                <w:webHidden/>
              </w:rPr>
            </w:r>
            <w:r w:rsidR="00670E20">
              <w:rPr>
                <w:noProof/>
                <w:webHidden/>
              </w:rPr>
              <w:fldChar w:fldCharType="separate"/>
            </w:r>
            <w:r w:rsidR="00670E20">
              <w:rPr>
                <w:noProof/>
                <w:webHidden/>
              </w:rPr>
              <w:t>10</w:t>
            </w:r>
            <w:r w:rsidR="00670E20">
              <w:rPr>
                <w:noProof/>
                <w:webHidden/>
              </w:rPr>
              <w:fldChar w:fldCharType="end"/>
            </w:r>
          </w:hyperlink>
        </w:p>
        <w:p w:rsidR="00670E20" w:rsidRDefault="007769EE">
          <w:pPr>
            <w:pStyle w:val="TOC3"/>
            <w:tabs>
              <w:tab w:val="right" w:leader="dot" w:pos="8296"/>
            </w:tabs>
            <w:rPr>
              <w:noProof/>
            </w:rPr>
          </w:pPr>
          <w:hyperlink w:anchor="_Toc50123822" w:history="1">
            <w:r w:rsidR="00670E20" w:rsidRPr="0009156E">
              <w:rPr>
                <w:rStyle w:val="a7"/>
                <w:rFonts w:ascii="仿宋_GB2312" w:eastAsia="仿宋_GB2312" w:hAnsi="仿宋_GB2312" w:cs="仿宋_GB2312"/>
                <w:b/>
                <w:noProof/>
              </w:rPr>
              <w:t>（四）CA数字证书</w:t>
            </w:r>
            <w:r w:rsidR="00670E20">
              <w:rPr>
                <w:noProof/>
                <w:webHidden/>
              </w:rPr>
              <w:tab/>
            </w:r>
            <w:r w:rsidR="00670E20">
              <w:rPr>
                <w:noProof/>
                <w:webHidden/>
              </w:rPr>
              <w:fldChar w:fldCharType="begin"/>
            </w:r>
            <w:r w:rsidR="00670E20">
              <w:rPr>
                <w:noProof/>
                <w:webHidden/>
              </w:rPr>
              <w:instrText xml:space="preserve"> PAGEREF _Toc50123822 \h </w:instrText>
            </w:r>
            <w:r w:rsidR="00670E20">
              <w:rPr>
                <w:noProof/>
                <w:webHidden/>
              </w:rPr>
            </w:r>
            <w:r w:rsidR="00670E20">
              <w:rPr>
                <w:noProof/>
                <w:webHidden/>
              </w:rPr>
              <w:fldChar w:fldCharType="separate"/>
            </w:r>
            <w:r w:rsidR="00670E20">
              <w:rPr>
                <w:noProof/>
                <w:webHidden/>
              </w:rPr>
              <w:t>11</w:t>
            </w:r>
            <w:r w:rsidR="00670E20">
              <w:rPr>
                <w:noProof/>
                <w:webHidden/>
              </w:rPr>
              <w:fldChar w:fldCharType="end"/>
            </w:r>
          </w:hyperlink>
        </w:p>
        <w:p w:rsidR="00804CFB" w:rsidRDefault="00804CFB" w:rsidP="00804CFB">
          <w:pPr>
            <w:jc w:val="both"/>
          </w:pPr>
          <w:r>
            <w:rPr>
              <w:rFonts w:hint="eastAsia"/>
              <w:b/>
              <w:bCs/>
              <w:sz w:val="28"/>
              <w:szCs w:val="28"/>
              <w:lang w:val="zh-CN"/>
            </w:rPr>
            <w:fldChar w:fldCharType="end"/>
          </w:r>
        </w:p>
      </w:sdtContent>
    </w:sdt>
    <w:p w:rsidR="00804CFB" w:rsidRDefault="00804CFB" w:rsidP="00804CFB">
      <w:pPr>
        <w:jc w:val="both"/>
        <w:rPr>
          <w:b/>
          <w:sz w:val="28"/>
        </w:rPr>
      </w:pPr>
      <w:r>
        <w:rPr>
          <w:rFonts w:hint="eastAsia"/>
          <w:b/>
          <w:sz w:val="28"/>
        </w:rPr>
        <w:br w:type="page"/>
      </w:r>
    </w:p>
    <w:p w:rsidR="00804CFB" w:rsidRDefault="00804CFB" w:rsidP="00804CFB">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安徽省公共资源交易市场主体库（以下简称“</w:t>
      </w:r>
      <w:r w:rsidR="00FE3803">
        <w:rPr>
          <w:rFonts w:ascii="仿宋_GB2312" w:eastAsia="仿宋_GB2312" w:hAnsi="仿宋_GB2312" w:cs="仿宋_GB2312" w:hint="eastAsia"/>
          <w:sz w:val="32"/>
          <w:szCs w:val="32"/>
        </w:rPr>
        <w:t>省主体库</w:t>
      </w:r>
      <w:r>
        <w:rPr>
          <w:rFonts w:ascii="仿宋_GB2312" w:eastAsia="仿宋_GB2312" w:hAnsi="仿宋_GB2312" w:cs="仿宋_GB2312" w:hint="eastAsia"/>
          <w:sz w:val="32"/>
          <w:szCs w:val="32"/>
        </w:rPr>
        <w:t>”），以16个市市场主体数据</w:t>
      </w:r>
      <w:r>
        <w:rPr>
          <w:rFonts w:ascii="仿宋_GB2312" w:eastAsia="仿宋_GB2312" w:hAnsi="仿宋_GB2312" w:cs="仿宋_GB2312" w:hint="eastAsia"/>
          <w:color w:val="000000" w:themeColor="text1"/>
          <w:sz w:val="32"/>
          <w:szCs w:val="32"/>
        </w:rPr>
        <w:t>和市场监管、公安、</w:t>
      </w:r>
      <w:proofErr w:type="gramStart"/>
      <w:r>
        <w:rPr>
          <w:rFonts w:ascii="仿宋_GB2312" w:eastAsia="仿宋_GB2312" w:hAnsi="仿宋_GB2312" w:cs="仿宋_GB2312" w:hint="eastAsia"/>
          <w:color w:val="000000" w:themeColor="text1"/>
          <w:sz w:val="32"/>
          <w:szCs w:val="32"/>
        </w:rPr>
        <w:t>人社等</w:t>
      </w:r>
      <w:proofErr w:type="gramEnd"/>
      <w:r>
        <w:rPr>
          <w:rFonts w:ascii="仿宋_GB2312" w:eastAsia="仿宋_GB2312" w:hAnsi="仿宋_GB2312" w:cs="仿宋_GB2312" w:hint="eastAsia"/>
          <w:color w:val="000000" w:themeColor="text1"/>
          <w:sz w:val="32"/>
          <w:szCs w:val="32"/>
        </w:rPr>
        <w:t>部门数据为基础，</w:t>
      </w:r>
      <w:r>
        <w:rPr>
          <w:rFonts w:ascii="仿宋_GB2312" w:eastAsia="仿宋_GB2312" w:hAnsi="仿宋_GB2312" w:cs="仿宋_GB2312" w:hint="eastAsia"/>
          <w:sz w:val="32"/>
          <w:szCs w:val="32"/>
        </w:rPr>
        <w:t>按照“一次注册，全省共享，动态更新，不可篡改”的原则，建设全省统一共享的市场主体库，为各市提供市场主体资质、信用、业绩等相关信息共享服务。</w:t>
      </w:r>
      <w:proofErr w:type="gramStart"/>
      <w:r w:rsidR="00FE3803">
        <w:rPr>
          <w:rFonts w:ascii="仿宋_GB2312" w:eastAsia="仿宋_GB2312" w:hAnsi="仿宋_GB2312" w:cs="仿宋_GB2312" w:hint="eastAsia"/>
          <w:sz w:val="32"/>
          <w:szCs w:val="32"/>
        </w:rPr>
        <w:t>省主体库</w:t>
      </w:r>
      <w:proofErr w:type="gramEnd"/>
      <w:r>
        <w:rPr>
          <w:rFonts w:ascii="仿宋_GB2312" w:eastAsia="仿宋_GB2312" w:hAnsi="仿宋_GB2312" w:cs="仿宋_GB2312" w:hint="eastAsia"/>
          <w:sz w:val="32"/>
          <w:szCs w:val="32"/>
        </w:rPr>
        <w:t>包含市场主体基本信息、人员信息、资质信息、业绩信息、奖惩信息、履约信息等。市场主体在</w:t>
      </w:r>
      <w:proofErr w:type="gramStart"/>
      <w:r w:rsidR="00FE3803">
        <w:rPr>
          <w:rFonts w:ascii="仿宋_GB2312" w:eastAsia="仿宋_GB2312" w:hAnsi="仿宋_GB2312" w:cs="仿宋_GB2312" w:hint="eastAsia"/>
          <w:sz w:val="32"/>
          <w:szCs w:val="32"/>
        </w:rPr>
        <w:t>省主体</w:t>
      </w:r>
      <w:proofErr w:type="gramEnd"/>
      <w:r w:rsidR="00FE3803">
        <w:rPr>
          <w:rFonts w:ascii="仿宋_GB2312" w:eastAsia="仿宋_GB2312" w:hAnsi="仿宋_GB2312" w:cs="仿宋_GB2312" w:hint="eastAsia"/>
          <w:sz w:val="32"/>
          <w:szCs w:val="32"/>
        </w:rPr>
        <w:t>库</w:t>
      </w:r>
      <w:r>
        <w:rPr>
          <w:rFonts w:ascii="仿宋_GB2312" w:eastAsia="仿宋_GB2312" w:hAnsi="仿宋_GB2312" w:cs="仿宋_GB2312" w:hint="eastAsia"/>
          <w:sz w:val="32"/>
          <w:szCs w:val="32"/>
        </w:rPr>
        <w:t>中登记，所有信息实时同步至16个市。市场主体所有信息存证上链，保证数据不可篡改、不可抵赖。</w:t>
      </w:r>
    </w:p>
    <w:p w:rsidR="00804CFB" w:rsidRDefault="00804CFB" w:rsidP="00804CFB">
      <w:pPr>
        <w:spacing w:beforeLines="100" w:before="312" w:afterLines="100" w:after="312" w:line="560" w:lineRule="exact"/>
        <w:jc w:val="center"/>
        <w:outlineLvl w:val="0"/>
        <w:rPr>
          <w:rFonts w:ascii="方正小标宋简体" w:eastAsia="方正小标宋简体" w:hAnsi="方正小标宋简体" w:cs="方正小标宋简体"/>
          <w:bCs/>
          <w:sz w:val="36"/>
          <w:szCs w:val="36"/>
        </w:rPr>
      </w:pPr>
      <w:bookmarkStart w:id="0" w:name="_Toc35353523"/>
      <w:bookmarkStart w:id="1" w:name="_Toc50123815"/>
      <w:bookmarkStart w:id="2" w:name="_Toc35353517"/>
      <w:r>
        <w:rPr>
          <w:rFonts w:ascii="方正小标宋简体" w:eastAsia="方正小标宋简体" w:hAnsi="方正小标宋简体" w:cs="方正小标宋简体" w:hint="eastAsia"/>
          <w:bCs/>
          <w:sz w:val="36"/>
          <w:szCs w:val="36"/>
        </w:rPr>
        <w:t>一、信息</w:t>
      </w:r>
      <w:bookmarkEnd w:id="0"/>
      <w:r>
        <w:rPr>
          <w:rFonts w:ascii="方正小标宋简体" w:eastAsia="方正小标宋简体" w:hAnsi="方正小标宋简体" w:cs="方正小标宋简体" w:hint="eastAsia"/>
          <w:bCs/>
          <w:sz w:val="36"/>
          <w:szCs w:val="36"/>
        </w:rPr>
        <w:t>归集</w:t>
      </w:r>
      <w:bookmarkEnd w:id="1"/>
    </w:p>
    <w:p w:rsidR="00804CFB" w:rsidRDefault="00804CFB" w:rsidP="00804CFB">
      <w:pPr>
        <w:pStyle w:val="a8"/>
        <w:spacing w:line="560" w:lineRule="exact"/>
        <w:ind w:firstLine="643"/>
        <w:rPr>
          <w:rFonts w:ascii="仿宋_GB2312" w:eastAsia="仿宋_GB2312" w:hAnsi="仿宋_GB2312" w:cs="仿宋_GB2312"/>
          <w:b/>
          <w:sz w:val="32"/>
          <w:szCs w:val="32"/>
        </w:rPr>
      </w:pPr>
      <w:r>
        <w:rPr>
          <w:rFonts w:ascii="仿宋_GB2312" w:eastAsia="仿宋_GB2312" w:hAnsi="仿宋_GB2312" w:cs="仿宋_GB2312" w:hint="eastAsia"/>
          <w:b/>
          <w:sz w:val="32"/>
          <w:szCs w:val="32"/>
        </w:rPr>
        <w:t>（一）信息登记</w:t>
      </w:r>
    </w:p>
    <w:p w:rsidR="00713D28" w:rsidRDefault="002966EB" w:rsidP="00804CFB">
      <w:pPr>
        <w:pStyle w:val="a8"/>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市场主体（含</w:t>
      </w:r>
      <w:r w:rsidRPr="003D4813">
        <w:rPr>
          <w:rFonts w:ascii="仿宋_GB2312" w:eastAsia="仿宋_GB2312" w:hAnsi="仿宋_GB2312" w:cs="仿宋_GB2312" w:hint="eastAsia"/>
          <w:color w:val="000000" w:themeColor="text1"/>
          <w:sz w:val="32"/>
          <w:szCs w:val="32"/>
        </w:rPr>
        <w:t>自然人</w:t>
      </w:r>
      <w:r>
        <w:rPr>
          <w:rFonts w:ascii="仿宋_GB2312" w:eastAsia="仿宋_GB2312" w:hAnsi="仿宋_GB2312" w:cs="仿宋_GB2312" w:hint="eastAsia"/>
          <w:sz w:val="32"/>
          <w:szCs w:val="32"/>
        </w:rPr>
        <w:t>）首次进入安徽参与公共资源交易活动，</w:t>
      </w:r>
      <w:r w:rsidR="009005BE" w:rsidRPr="009005BE">
        <w:rPr>
          <w:rFonts w:ascii="仿宋_GB2312" w:eastAsia="仿宋_GB2312" w:hAnsi="仿宋_GB2312" w:cs="仿宋_GB2312" w:hint="eastAsia"/>
          <w:sz w:val="32"/>
          <w:szCs w:val="32"/>
        </w:rPr>
        <w:t>按所在市</w:t>
      </w:r>
      <w:r w:rsidR="003704BD" w:rsidRPr="003704BD">
        <w:rPr>
          <w:rFonts w:ascii="仿宋_GB2312" w:eastAsia="仿宋_GB2312" w:hAnsi="仿宋_GB2312" w:cs="仿宋_GB2312"/>
          <w:sz w:val="32"/>
          <w:szCs w:val="32"/>
        </w:rPr>
        <w:t>CA数字证书办理流程</w:t>
      </w:r>
      <w:r w:rsidR="00713D28">
        <w:rPr>
          <w:rFonts w:ascii="仿宋_GB2312" w:eastAsia="仿宋_GB2312" w:hAnsi="仿宋_GB2312" w:cs="仿宋_GB2312" w:hint="eastAsia"/>
          <w:sz w:val="32"/>
          <w:szCs w:val="32"/>
        </w:rPr>
        <w:t>办理</w:t>
      </w:r>
      <w:r w:rsidR="00440405">
        <w:rPr>
          <w:rFonts w:ascii="仿宋_GB2312" w:eastAsia="仿宋_GB2312" w:hAnsi="仿宋_GB2312" w:cs="仿宋_GB2312" w:hint="eastAsia"/>
          <w:sz w:val="32"/>
          <w:szCs w:val="32"/>
        </w:rPr>
        <w:t>证书</w:t>
      </w:r>
      <w:r w:rsidR="00713D28">
        <w:rPr>
          <w:rFonts w:ascii="仿宋_GB2312" w:eastAsia="仿宋_GB2312" w:hAnsi="仿宋_GB2312" w:cs="仿宋_GB2312" w:hint="eastAsia"/>
          <w:sz w:val="32"/>
          <w:szCs w:val="32"/>
        </w:rPr>
        <w:t>，</w:t>
      </w:r>
      <w:r w:rsidR="00930173">
        <w:rPr>
          <w:rFonts w:ascii="仿宋_GB2312" w:eastAsia="仿宋_GB2312" w:hAnsi="仿宋_GB2312" w:cs="仿宋_GB2312" w:hint="eastAsia"/>
          <w:sz w:val="32"/>
          <w:szCs w:val="32"/>
        </w:rPr>
        <w:t>使用</w:t>
      </w:r>
      <w:r w:rsidR="00440405">
        <w:rPr>
          <w:rFonts w:ascii="仿宋_GB2312" w:eastAsia="仿宋_GB2312" w:hAnsi="仿宋_GB2312" w:cs="仿宋_GB2312" w:hint="eastAsia"/>
          <w:sz w:val="32"/>
          <w:szCs w:val="32"/>
        </w:rPr>
        <w:t>CA数字证书</w:t>
      </w:r>
      <w:proofErr w:type="gramStart"/>
      <w:r w:rsidR="00713D28">
        <w:rPr>
          <w:rFonts w:ascii="仿宋_GB2312" w:eastAsia="仿宋_GB2312" w:hAnsi="仿宋_GB2312" w:cs="仿宋_GB2312" w:hint="eastAsia"/>
          <w:sz w:val="32"/>
          <w:szCs w:val="32"/>
        </w:rPr>
        <w:t>登录</w:t>
      </w:r>
      <w:r w:rsidR="009005BE">
        <w:rPr>
          <w:rFonts w:ascii="仿宋_GB2312" w:eastAsia="仿宋_GB2312" w:hAnsi="仿宋_GB2312" w:cs="仿宋_GB2312" w:hint="eastAsia"/>
          <w:sz w:val="32"/>
          <w:szCs w:val="32"/>
        </w:rPr>
        <w:t>省主体库</w:t>
      </w:r>
      <w:proofErr w:type="gramEnd"/>
      <w:r w:rsidR="00713D28">
        <w:rPr>
          <w:rFonts w:ascii="仿宋_GB2312" w:eastAsia="仿宋_GB2312" w:hAnsi="仿宋_GB2312" w:cs="仿宋_GB2312" w:hint="eastAsia"/>
          <w:sz w:val="32"/>
          <w:szCs w:val="32"/>
        </w:rPr>
        <w:t>，填写市场主体有关信息。</w:t>
      </w:r>
      <w:r w:rsidR="000E4F84">
        <w:rPr>
          <w:rFonts w:ascii="仿宋_GB2312" w:eastAsia="仿宋_GB2312" w:hAnsi="仿宋_GB2312" w:cs="仿宋_GB2312" w:hint="eastAsia"/>
          <w:sz w:val="32"/>
          <w:szCs w:val="32"/>
        </w:rPr>
        <w:t>市场主体信息主要包括：基本信息、法人信息、人员信息、业绩信息、奖惩信息、资质信息、履约及变更信息、其他信息。市场主体</w:t>
      </w:r>
      <w:r w:rsidR="008B0C30">
        <w:rPr>
          <w:rFonts w:ascii="仿宋_GB2312" w:eastAsia="仿宋_GB2312" w:hAnsi="仿宋_GB2312" w:cs="仿宋_GB2312" w:hint="eastAsia"/>
          <w:sz w:val="32"/>
          <w:szCs w:val="32"/>
        </w:rPr>
        <w:t>登记相关信息</w:t>
      </w:r>
      <w:r w:rsidR="000E4F84">
        <w:rPr>
          <w:rFonts w:ascii="仿宋_GB2312" w:eastAsia="仿宋_GB2312" w:hAnsi="仿宋_GB2312" w:cs="仿宋_GB2312" w:hint="eastAsia"/>
          <w:sz w:val="32"/>
          <w:szCs w:val="32"/>
        </w:rPr>
        <w:t>时需签订《诚信承诺书》，并对填写信息的真实性负责。</w:t>
      </w:r>
    </w:p>
    <w:p w:rsidR="00804CFB" w:rsidRDefault="00804CFB" w:rsidP="00804CFB">
      <w:pPr>
        <w:pStyle w:val="a8"/>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市场主体</w:t>
      </w:r>
      <w:r w:rsidR="001739FA">
        <w:rPr>
          <w:rFonts w:ascii="仿宋_GB2312" w:eastAsia="仿宋_GB2312" w:hAnsi="仿宋_GB2312" w:cs="仿宋_GB2312" w:hint="eastAsia"/>
          <w:sz w:val="32"/>
          <w:szCs w:val="32"/>
        </w:rPr>
        <w:t>应当妥善保管</w:t>
      </w:r>
      <w:r w:rsidR="00440405">
        <w:rPr>
          <w:rFonts w:ascii="仿宋_GB2312" w:eastAsia="仿宋_GB2312" w:hAnsi="仿宋_GB2312" w:cs="仿宋_GB2312" w:hint="eastAsia"/>
          <w:sz w:val="32"/>
          <w:szCs w:val="32"/>
        </w:rPr>
        <w:t>CA数字证书</w:t>
      </w:r>
      <w:r>
        <w:rPr>
          <w:rFonts w:ascii="仿宋_GB2312" w:eastAsia="仿宋_GB2312" w:hAnsi="仿宋_GB2312" w:cs="仿宋_GB2312" w:hint="eastAsia"/>
          <w:sz w:val="32"/>
          <w:szCs w:val="32"/>
        </w:rPr>
        <w:t>，因丢失或转借导致的一切后果，由市场主体自行承担。</w:t>
      </w:r>
    </w:p>
    <w:p w:rsidR="00EE1FF8" w:rsidRPr="00053183" w:rsidRDefault="00053183" w:rsidP="00EE1FF8">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市场主体</w:t>
      </w:r>
      <w:r w:rsidR="00CC6148">
        <w:rPr>
          <w:rFonts w:ascii="仿宋_GB2312" w:eastAsia="仿宋_GB2312" w:hAnsi="仿宋_GB2312" w:cs="仿宋_GB2312" w:hint="eastAsia"/>
          <w:sz w:val="32"/>
          <w:szCs w:val="32"/>
        </w:rPr>
        <w:t>使用主体</w:t>
      </w:r>
      <w:proofErr w:type="gramStart"/>
      <w:r w:rsidR="00CC6148">
        <w:rPr>
          <w:rFonts w:ascii="仿宋_GB2312" w:eastAsia="仿宋_GB2312" w:hAnsi="仿宋_GB2312" w:cs="仿宋_GB2312" w:hint="eastAsia"/>
          <w:sz w:val="32"/>
          <w:szCs w:val="32"/>
        </w:rPr>
        <w:t>库信息</w:t>
      </w:r>
      <w:proofErr w:type="gramEnd"/>
      <w:r w:rsidR="00CC6148">
        <w:rPr>
          <w:rFonts w:ascii="仿宋_GB2312" w:eastAsia="仿宋_GB2312" w:hAnsi="仿宋_GB2312" w:cs="仿宋_GB2312" w:hint="eastAsia"/>
          <w:sz w:val="32"/>
          <w:szCs w:val="32"/>
        </w:rPr>
        <w:t>时，</w:t>
      </w:r>
      <w:r w:rsidR="00EE1FF8">
        <w:rPr>
          <w:rFonts w:ascii="仿宋_GB2312" w:eastAsia="仿宋_GB2312" w:hAnsi="仿宋_GB2312" w:cs="仿宋_GB2312" w:hint="eastAsia"/>
          <w:sz w:val="32"/>
          <w:szCs w:val="32"/>
        </w:rPr>
        <w:t>应至少提前一日完成</w:t>
      </w:r>
      <w:r w:rsidR="00C17DCE">
        <w:rPr>
          <w:rFonts w:ascii="仿宋_GB2312" w:eastAsia="仿宋_GB2312" w:hAnsi="仿宋_GB2312" w:cs="仿宋_GB2312" w:hint="eastAsia"/>
          <w:sz w:val="32"/>
          <w:szCs w:val="32"/>
        </w:rPr>
        <w:t>相关</w:t>
      </w:r>
      <w:r w:rsidR="00EE1FF8">
        <w:rPr>
          <w:rFonts w:ascii="仿宋_GB2312" w:eastAsia="仿宋_GB2312" w:hAnsi="仿宋_GB2312" w:cs="仿宋_GB2312" w:hint="eastAsia"/>
          <w:sz w:val="32"/>
          <w:szCs w:val="32"/>
        </w:rPr>
        <w:t>信息维护，避免影响</w:t>
      </w:r>
      <w:r w:rsidR="00141179">
        <w:rPr>
          <w:rFonts w:ascii="仿宋_GB2312" w:eastAsia="仿宋_GB2312" w:hAnsi="仿宋_GB2312" w:cs="仿宋_GB2312" w:hint="eastAsia"/>
          <w:sz w:val="32"/>
          <w:szCs w:val="32"/>
        </w:rPr>
        <w:t>交易活动</w:t>
      </w:r>
      <w:r w:rsidR="00EE1FF8">
        <w:rPr>
          <w:rFonts w:ascii="仿宋_GB2312" w:eastAsia="仿宋_GB2312" w:hAnsi="仿宋_GB2312" w:cs="仿宋_GB2312" w:hint="eastAsia"/>
          <w:sz w:val="32"/>
          <w:szCs w:val="32"/>
        </w:rPr>
        <w:t>。</w:t>
      </w:r>
    </w:p>
    <w:p w:rsidR="00804CFB" w:rsidRDefault="00804CFB" w:rsidP="00804CFB">
      <w:pPr>
        <w:pStyle w:val="a8"/>
        <w:spacing w:line="560" w:lineRule="exact"/>
        <w:ind w:firstLine="643"/>
        <w:rPr>
          <w:rFonts w:ascii="仿宋_GB2312" w:eastAsia="仿宋_GB2312" w:hAnsi="仿宋_GB2312" w:cs="仿宋_GB2312"/>
          <w:b/>
          <w:sz w:val="32"/>
          <w:szCs w:val="32"/>
        </w:rPr>
      </w:pPr>
      <w:r>
        <w:rPr>
          <w:rFonts w:ascii="仿宋_GB2312" w:eastAsia="仿宋_GB2312" w:hAnsi="仿宋_GB2312" w:cs="仿宋_GB2312" w:hint="eastAsia"/>
          <w:b/>
          <w:sz w:val="32"/>
          <w:szCs w:val="32"/>
        </w:rPr>
        <w:t>（二）信息变更</w:t>
      </w:r>
    </w:p>
    <w:p w:rsidR="00804CFB" w:rsidRDefault="00804CFB" w:rsidP="00804CFB">
      <w:pPr>
        <w:pStyle w:val="a8"/>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市场主体信息发生变更时，应使用</w:t>
      </w:r>
      <w:r w:rsidR="000550B3">
        <w:rPr>
          <w:rFonts w:ascii="仿宋_GB2312" w:eastAsia="仿宋_GB2312" w:hAnsi="仿宋_GB2312" w:cs="仿宋_GB2312" w:hint="eastAsia"/>
          <w:sz w:val="32"/>
          <w:szCs w:val="32"/>
        </w:rPr>
        <w:t>办理</w:t>
      </w:r>
      <w:r>
        <w:rPr>
          <w:rFonts w:ascii="仿宋_GB2312" w:eastAsia="仿宋_GB2312" w:hAnsi="仿宋_GB2312" w:cs="仿宋_GB2312" w:hint="eastAsia"/>
          <w:sz w:val="32"/>
          <w:szCs w:val="32"/>
        </w:rPr>
        <w:t>的</w:t>
      </w:r>
      <w:r w:rsidR="00440405">
        <w:rPr>
          <w:rFonts w:ascii="仿宋_GB2312" w:eastAsia="仿宋_GB2312" w:hAnsi="仿宋_GB2312" w:cs="仿宋_GB2312" w:hint="eastAsia"/>
          <w:sz w:val="32"/>
          <w:szCs w:val="32"/>
        </w:rPr>
        <w:t>CA数字证书</w:t>
      </w:r>
      <w:proofErr w:type="gramStart"/>
      <w:r>
        <w:rPr>
          <w:rFonts w:ascii="仿宋_GB2312" w:eastAsia="仿宋_GB2312" w:hAnsi="仿宋_GB2312" w:cs="仿宋_GB2312" w:hint="eastAsia"/>
          <w:sz w:val="32"/>
          <w:szCs w:val="32"/>
        </w:rPr>
        <w:t>登录</w:t>
      </w:r>
      <w:r w:rsidR="00FE3803">
        <w:rPr>
          <w:rFonts w:ascii="仿宋_GB2312" w:eastAsia="仿宋_GB2312" w:hAnsi="仿宋_GB2312" w:cs="仿宋_GB2312" w:hint="eastAsia"/>
          <w:sz w:val="32"/>
          <w:szCs w:val="32"/>
        </w:rPr>
        <w:t>省主体库</w:t>
      </w:r>
      <w:proofErr w:type="gramEnd"/>
      <w:r>
        <w:rPr>
          <w:rFonts w:ascii="仿宋_GB2312" w:eastAsia="仿宋_GB2312" w:hAnsi="仿宋_GB2312" w:cs="仿宋_GB2312" w:hint="eastAsia"/>
          <w:sz w:val="32"/>
          <w:szCs w:val="32"/>
        </w:rPr>
        <w:t>变更相应信息。</w:t>
      </w:r>
    </w:p>
    <w:p w:rsidR="00804CFB" w:rsidRDefault="00804CFB" w:rsidP="00804CFB">
      <w:pPr>
        <w:pStyle w:val="a8"/>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市场主体应及时维护和更新相关信息，因未及时更新导致的一切后果，由市场主体自行承担。</w:t>
      </w:r>
    </w:p>
    <w:p w:rsidR="00804CFB" w:rsidRDefault="00804CFB" w:rsidP="00804CFB">
      <w:pPr>
        <w:pStyle w:val="a8"/>
        <w:spacing w:line="560" w:lineRule="exact"/>
        <w:ind w:firstLine="643"/>
        <w:rPr>
          <w:rFonts w:ascii="仿宋_GB2312" w:eastAsia="仿宋_GB2312" w:hAnsi="仿宋_GB2312" w:cs="仿宋_GB2312"/>
          <w:b/>
          <w:sz w:val="32"/>
          <w:szCs w:val="32"/>
        </w:rPr>
      </w:pPr>
      <w:r>
        <w:rPr>
          <w:rFonts w:ascii="仿宋_GB2312" w:eastAsia="仿宋_GB2312" w:hAnsi="仿宋_GB2312" w:cs="仿宋_GB2312" w:hint="eastAsia"/>
          <w:b/>
          <w:sz w:val="32"/>
          <w:szCs w:val="32"/>
        </w:rPr>
        <w:t>（三）信息汇聚</w:t>
      </w:r>
    </w:p>
    <w:p w:rsidR="00804CFB" w:rsidRDefault="00804CFB" w:rsidP="00804CFB">
      <w:pPr>
        <w:pStyle w:val="a8"/>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市场主体将项目合同及验收报告扫描件上传至</w:t>
      </w:r>
      <w:proofErr w:type="gramStart"/>
      <w:r w:rsidR="00FE3803">
        <w:rPr>
          <w:rFonts w:ascii="仿宋_GB2312" w:eastAsia="仿宋_GB2312" w:hAnsi="仿宋_GB2312" w:cs="仿宋_GB2312" w:hint="eastAsia"/>
          <w:sz w:val="32"/>
          <w:szCs w:val="32"/>
        </w:rPr>
        <w:t>省主体库</w:t>
      </w:r>
      <w:proofErr w:type="gramEnd"/>
      <w:r>
        <w:rPr>
          <w:rFonts w:ascii="仿宋_GB2312" w:eastAsia="仿宋_GB2312" w:hAnsi="仿宋_GB2312" w:cs="仿宋_GB2312" w:hint="eastAsia"/>
          <w:sz w:val="32"/>
          <w:szCs w:val="32"/>
        </w:rPr>
        <w:t>后，在各市公共资源电子交易系统产生的对应成交信息，自动转为市场主体的业绩信息，且不可修改。其他业绩信息自行录入。</w:t>
      </w:r>
    </w:p>
    <w:p w:rsidR="00804CFB" w:rsidRDefault="00804CFB" w:rsidP="00804CFB">
      <w:pPr>
        <w:pStyle w:val="a8"/>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各行业主管部门共享至</w:t>
      </w:r>
      <w:proofErr w:type="gramStart"/>
      <w:r w:rsidR="00FE3803">
        <w:rPr>
          <w:rFonts w:ascii="仿宋_GB2312" w:eastAsia="仿宋_GB2312" w:hAnsi="仿宋_GB2312" w:cs="仿宋_GB2312" w:hint="eastAsia"/>
          <w:sz w:val="32"/>
          <w:szCs w:val="32"/>
        </w:rPr>
        <w:t>省主体库</w:t>
      </w:r>
      <w:proofErr w:type="gramEnd"/>
      <w:r>
        <w:rPr>
          <w:rFonts w:ascii="仿宋_GB2312" w:eastAsia="仿宋_GB2312" w:hAnsi="仿宋_GB2312" w:cs="仿宋_GB2312" w:hint="eastAsia"/>
          <w:sz w:val="32"/>
          <w:szCs w:val="32"/>
        </w:rPr>
        <w:t>的市场主体相关信息不可修改。</w:t>
      </w:r>
    </w:p>
    <w:p w:rsidR="00804CFB" w:rsidRDefault="00FE3803" w:rsidP="00804CFB">
      <w:pPr>
        <w:pStyle w:val="a8"/>
        <w:spacing w:line="560" w:lineRule="exact"/>
        <w:ind w:firstLine="640"/>
        <w:rPr>
          <w:rFonts w:ascii="仿宋_GB2312" w:eastAsia="仿宋_GB2312" w:hAnsi="仿宋_GB2312" w:cs="仿宋_GB2312"/>
          <w:sz w:val="32"/>
          <w:szCs w:val="32"/>
        </w:rPr>
      </w:pPr>
      <w:proofErr w:type="gramStart"/>
      <w:r>
        <w:rPr>
          <w:rFonts w:ascii="仿宋_GB2312" w:eastAsia="仿宋_GB2312" w:hAnsi="仿宋_GB2312" w:cs="仿宋_GB2312" w:hint="eastAsia"/>
          <w:sz w:val="32"/>
          <w:szCs w:val="32"/>
        </w:rPr>
        <w:t>省主体库</w:t>
      </w:r>
      <w:proofErr w:type="gramEnd"/>
      <w:r w:rsidR="00804CFB">
        <w:rPr>
          <w:rFonts w:ascii="仿宋_GB2312" w:eastAsia="仿宋_GB2312" w:hAnsi="仿宋_GB2312" w:cs="仿宋_GB2312" w:hint="eastAsia"/>
          <w:sz w:val="32"/>
          <w:szCs w:val="32"/>
        </w:rPr>
        <w:t>归集的项目履约及变更信息不可修改。</w:t>
      </w:r>
    </w:p>
    <w:p w:rsidR="00804CFB" w:rsidRDefault="00804CFB" w:rsidP="00804CFB">
      <w:pPr>
        <w:pStyle w:val="a8"/>
        <w:spacing w:line="560" w:lineRule="exact"/>
        <w:ind w:firstLine="643"/>
        <w:rPr>
          <w:rFonts w:ascii="仿宋_GB2312" w:eastAsia="仿宋_GB2312" w:hAnsi="仿宋_GB2312" w:cs="仿宋_GB2312"/>
          <w:b/>
          <w:sz w:val="32"/>
          <w:szCs w:val="32"/>
        </w:rPr>
      </w:pPr>
      <w:r>
        <w:rPr>
          <w:rFonts w:ascii="仿宋_GB2312" w:eastAsia="仿宋_GB2312" w:hAnsi="仿宋_GB2312" w:cs="仿宋_GB2312" w:hint="eastAsia"/>
          <w:b/>
          <w:sz w:val="32"/>
          <w:szCs w:val="32"/>
        </w:rPr>
        <w:t>（四）信息公开</w:t>
      </w:r>
    </w:p>
    <w:p w:rsidR="00804CFB" w:rsidRDefault="00804CFB" w:rsidP="00804CFB">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除涉密信息及个人隐私等不宜公开的信息外，市场主体信息在安徽省公共资源交易监管网</w:t>
      </w:r>
      <w:r w:rsidR="00AD0514">
        <w:rPr>
          <w:rFonts w:ascii="仿宋_GB2312" w:eastAsia="仿宋_GB2312" w:hAnsi="仿宋_GB2312" w:cs="仿宋_GB2312" w:hint="eastAsia"/>
          <w:sz w:val="32"/>
          <w:szCs w:val="32"/>
        </w:rPr>
        <w:t>及</w:t>
      </w:r>
      <w:r w:rsidR="00DD31FE">
        <w:rPr>
          <w:rFonts w:ascii="仿宋_GB2312" w:eastAsia="仿宋_GB2312" w:hAnsi="仿宋_GB2312" w:cs="仿宋_GB2312" w:hint="eastAsia"/>
          <w:sz w:val="32"/>
          <w:szCs w:val="32"/>
        </w:rPr>
        <w:t>各市</w:t>
      </w:r>
      <w:r w:rsidR="008E5A12">
        <w:rPr>
          <w:rFonts w:ascii="仿宋_GB2312" w:eastAsia="仿宋_GB2312" w:hAnsi="仿宋_GB2312" w:cs="仿宋_GB2312" w:hint="eastAsia"/>
          <w:sz w:val="32"/>
          <w:szCs w:val="32"/>
        </w:rPr>
        <w:t>公共资源交易中心门户网站</w:t>
      </w:r>
      <w:r>
        <w:rPr>
          <w:rFonts w:ascii="仿宋_GB2312" w:eastAsia="仿宋_GB2312" w:hAnsi="仿宋_GB2312" w:cs="仿宋_GB2312" w:hint="eastAsia"/>
          <w:color w:val="000000" w:themeColor="text1"/>
          <w:sz w:val="32"/>
          <w:szCs w:val="32"/>
        </w:rPr>
        <w:t>进行公开</w:t>
      </w:r>
      <w:r>
        <w:rPr>
          <w:rFonts w:ascii="仿宋_GB2312" w:eastAsia="仿宋_GB2312" w:hAnsi="仿宋_GB2312" w:cs="仿宋_GB2312" w:hint="eastAsia"/>
          <w:sz w:val="32"/>
          <w:szCs w:val="32"/>
        </w:rPr>
        <w:t>。一经发现市场主体信息失实或虚假的，将在</w:t>
      </w:r>
      <w:proofErr w:type="gramStart"/>
      <w:r w:rsidR="00FE3803">
        <w:rPr>
          <w:rFonts w:ascii="仿宋_GB2312" w:eastAsia="仿宋_GB2312" w:hAnsi="仿宋_GB2312" w:cs="仿宋_GB2312" w:hint="eastAsia"/>
          <w:sz w:val="32"/>
          <w:szCs w:val="32"/>
        </w:rPr>
        <w:t>省主体</w:t>
      </w:r>
      <w:proofErr w:type="gramEnd"/>
      <w:r w:rsidR="00FE3803">
        <w:rPr>
          <w:rFonts w:ascii="仿宋_GB2312" w:eastAsia="仿宋_GB2312" w:hAnsi="仿宋_GB2312" w:cs="仿宋_GB2312" w:hint="eastAsia"/>
          <w:sz w:val="32"/>
          <w:szCs w:val="32"/>
        </w:rPr>
        <w:t>库</w:t>
      </w:r>
      <w:r>
        <w:rPr>
          <w:rFonts w:ascii="仿宋_GB2312" w:eastAsia="仿宋_GB2312" w:hAnsi="仿宋_GB2312" w:cs="仿宋_GB2312" w:hint="eastAsia"/>
          <w:sz w:val="32"/>
          <w:szCs w:val="32"/>
        </w:rPr>
        <w:t>中作相应记录。</w:t>
      </w:r>
    </w:p>
    <w:p w:rsidR="00804CFB" w:rsidRDefault="00804CFB" w:rsidP="00804CFB">
      <w:pPr>
        <w:spacing w:beforeLines="100" w:before="312" w:afterLines="100" w:after="312" w:line="560" w:lineRule="exact"/>
        <w:jc w:val="center"/>
        <w:outlineLvl w:val="0"/>
        <w:rPr>
          <w:rFonts w:ascii="方正小标宋简体" w:eastAsia="方正小标宋简体" w:hAnsi="方正小标宋简体" w:cs="方正小标宋简体"/>
          <w:bCs/>
          <w:sz w:val="36"/>
          <w:szCs w:val="36"/>
        </w:rPr>
      </w:pPr>
      <w:bookmarkStart w:id="3" w:name="_Toc50123816"/>
      <w:r>
        <w:rPr>
          <w:rFonts w:ascii="方正小标宋简体" w:eastAsia="方正小标宋简体" w:hAnsi="方正小标宋简体" w:cs="方正小标宋简体" w:hint="eastAsia"/>
          <w:bCs/>
          <w:sz w:val="36"/>
          <w:szCs w:val="36"/>
        </w:rPr>
        <w:t>二、信息应用</w:t>
      </w:r>
      <w:bookmarkEnd w:id="3"/>
    </w:p>
    <w:p w:rsidR="00804CFB" w:rsidRDefault="00FE3803" w:rsidP="00804CFB">
      <w:pPr>
        <w:pStyle w:val="a8"/>
        <w:spacing w:line="560" w:lineRule="exact"/>
        <w:ind w:firstLine="640"/>
        <w:rPr>
          <w:rFonts w:ascii="仿宋_GB2312" w:eastAsia="仿宋_GB2312" w:hAnsi="仿宋_GB2312" w:cs="仿宋_GB2312"/>
          <w:sz w:val="32"/>
          <w:szCs w:val="32"/>
        </w:rPr>
      </w:pPr>
      <w:proofErr w:type="gramStart"/>
      <w:r>
        <w:rPr>
          <w:rFonts w:ascii="仿宋_GB2312" w:eastAsia="仿宋_GB2312" w:hAnsi="仿宋_GB2312" w:cs="仿宋_GB2312" w:hint="eastAsia"/>
          <w:sz w:val="32"/>
          <w:szCs w:val="32"/>
        </w:rPr>
        <w:t>省主体库</w:t>
      </w:r>
      <w:r w:rsidR="00804CFB">
        <w:rPr>
          <w:rFonts w:ascii="仿宋_GB2312" w:eastAsia="仿宋_GB2312" w:hAnsi="仿宋_GB2312" w:cs="仿宋_GB2312" w:hint="eastAsia"/>
          <w:sz w:val="32"/>
          <w:szCs w:val="32"/>
        </w:rPr>
        <w:t>为主</w:t>
      </w:r>
      <w:proofErr w:type="gramEnd"/>
      <w:r w:rsidR="00804CFB">
        <w:rPr>
          <w:rFonts w:ascii="仿宋_GB2312" w:eastAsia="仿宋_GB2312" w:hAnsi="仿宋_GB2312" w:cs="仿宋_GB2312" w:hint="eastAsia"/>
          <w:sz w:val="32"/>
          <w:szCs w:val="32"/>
        </w:rPr>
        <w:t>数据库，在16个市分别建立副本数据库。市场主体信息实时从主数据库分发至16个市副本数据库。各市公共资源交易活动涉及市场主体信息应用的，由副本数据库提供支撑。</w:t>
      </w:r>
    </w:p>
    <w:p w:rsidR="00804CFB" w:rsidRDefault="00804CFB" w:rsidP="00804CFB">
      <w:pPr>
        <w:pStyle w:val="a8"/>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市场主体可在制作电子投标文件时，通过副本数据库直</w:t>
      </w:r>
      <w:r>
        <w:rPr>
          <w:rFonts w:ascii="仿宋_GB2312" w:eastAsia="仿宋_GB2312" w:hAnsi="仿宋_GB2312" w:cs="仿宋_GB2312" w:hint="eastAsia"/>
          <w:sz w:val="32"/>
          <w:szCs w:val="32"/>
        </w:rPr>
        <w:lastRenderedPageBreak/>
        <w:t>接获取本机构的市场主体信息。</w:t>
      </w:r>
    </w:p>
    <w:p w:rsidR="00804CFB" w:rsidRDefault="00804CFB" w:rsidP="00804CFB">
      <w:pPr>
        <w:pStyle w:val="a8"/>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各市公共资源交易平台的电子交易系统可在相应环节访问副本数据库，查询市场主体信息。</w:t>
      </w:r>
    </w:p>
    <w:p w:rsidR="00804CFB" w:rsidRDefault="00FE3803" w:rsidP="00804CFB">
      <w:pPr>
        <w:pStyle w:val="a8"/>
        <w:spacing w:line="560" w:lineRule="exact"/>
        <w:ind w:firstLine="640"/>
        <w:rPr>
          <w:rFonts w:ascii="仿宋_GB2312" w:eastAsia="仿宋_GB2312" w:hAnsi="仿宋_GB2312" w:cs="仿宋_GB2312"/>
          <w:sz w:val="32"/>
          <w:szCs w:val="32"/>
        </w:rPr>
      </w:pPr>
      <w:proofErr w:type="gramStart"/>
      <w:r>
        <w:rPr>
          <w:rFonts w:ascii="仿宋_GB2312" w:eastAsia="仿宋_GB2312" w:hAnsi="仿宋_GB2312" w:cs="仿宋_GB2312" w:hint="eastAsia"/>
          <w:sz w:val="32"/>
          <w:szCs w:val="32"/>
        </w:rPr>
        <w:t>省主体库</w:t>
      </w:r>
      <w:r w:rsidR="00804CFB">
        <w:rPr>
          <w:rFonts w:ascii="仿宋_GB2312" w:eastAsia="仿宋_GB2312" w:hAnsi="仿宋_GB2312" w:cs="仿宋_GB2312" w:hint="eastAsia"/>
          <w:sz w:val="32"/>
          <w:szCs w:val="32"/>
        </w:rPr>
        <w:t>提供</w:t>
      </w:r>
      <w:proofErr w:type="gramEnd"/>
      <w:r w:rsidR="00804CFB">
        <w:rPr>
          <w:rFonts w:ascii="仿宋_GB2312" w:eastAsia="仿宋_GB2312" w:hAnsi="仿宋_GB2312" w:cs="仿宋_GB2312" w:hint="eastAsia"/>
          <w:sz w:val="32"/>
          <w:szCs w:val="32"/>
        </w:rPr>
        <w:t>数据共享通道，相关数据共享</w:t>
      </w:r>
      <w:proofErr w:type="gramStart"/>
      <w:r w:rsidR="00804CFB">
        <w:rPr>
          <w:rFonts w:ascii="仿宋_GB2312" w:eastAsia="仿宋_GB2312" w:hAnsi="仿宋_GB2312" w:cs="仿宋_GB2312" w:hint="eastAsia"/>
          <w:sz w:val="32"/>
          <w:szCs w:val="32"/>
        </w:rPr>
        <w:t>至行</w:t>
      </w:r>
      <w:proofErr w:type="gramEnd"/>
      <w:r w:rsidR="00804CFB">
        <w:rPr>
          <w:rFonts w:ascii="仿宋_GB2312" w:eastAsia="仿宋_GB2312" w:hAnsi="仿宋_GB2312" w:cs="仿宋_GB2312" w:hint="eastAsia"/>
          <w:sz w:val="32"/>
          <w:szCs w:val="32"/>
        </w:rPr>
        <w:t>业监管部门。</w:t>
      </w:r>
    </w:p>
    <w:p w:rsidR="00804CFB" w:rsidRDefault="00804CFB" w:rsidP="00804CFB">
      <w:pPr>
        <w:spacing w:beforeLines="100" w:before="312" w:afterLines="100" w:after="312" w:line="560" w:lineRule="exact"/>
        <w:jc w:val="center"/>
        <w:outlineLvl w:val="0"/>
        <w:rPr>
          <w:rFonts w:ascii="方正小标宋简体" w:eastAsia="方正小标宋简体" w:hAnsi="方正小标宋简体" w:cs="方正小标宋简体"/>
          <w:bCs/>
          <w:sz w:val="36"/>
          <w:szCs w:val="36"/>
        </w:rPr>
      </w:pPr>
      <w:bookmarkStart w:id="4" w:name="_Toc50123817"/>
      <w:r>
        <w:rPr>
          <w:rFonts w:ascii="方正小标宋简体" w:eastAsia="方正小标宋简体" w:hAnsi="方正小标宋简体" w:cs="方正小标宋简体" w:hint="eastAsia"/>
          <w:bCs/>
          <w:sz w:val="36"/>
          <w:szCs w:val="36"/>
        </w:rPr>
        <w:t>三、上链存证</w:t>
      </w:r>
      <w:bookmarkEnd w:id="4"/>
    </w:p>
    <w:p w:rsidR="00804CFB" w:rsidRDefault="00804CFB" w:rsidP="00804CFB">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搭建全省公共资源交易市场主体信息联盟链，市场主体信息发生新增、变更、作废等变动情况，相关数据均上链存证</w:t>
      </w:r>
      <w:r w:rsidR="008B0C30">
        <w:rPr>
          <w:rFonts w:ascii="仿宋_GB2312" w:eastAsia="仿宋_GB2312" w:hAnsi="仿宋_GB2312" w:cs="仿宋_GB2312" w:hint="eastAsia"/>
          <w:sz w:val="32"/>
          <w:szCs w:val="32"/>
        </w:rPr>
        <w:t>。</w:t>
      </w:r>
    </w:p>
    <w:p w:rsidR="00804CFB" w:rsidRDefault="00804CFB" w:rsidP="00804CFB">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市场主体可查询本机构的主体信息存证情况。</w:t>
      </w:r>
    </w:p>
    <w:p w:rsidR="00804CFB" w:rsidRDefault="00804CFB" w:rsidP="00804CFB">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监管部门可通过区块链服务平台查验市场主体信息新增、变更、作废等变动情况。</w:t>
      </w:r>
    </w:p>
    <w:p w:rsidR="00804CFB" w:rsidRDefault="00804CFB" w:rsidP="00804CFB">
      <w:pPr>
        <w:jc w:val="both"/>
        <w:rPr>
          <w:rFonts w:cs="仿宋"/>
          <w:sz w:val="32"/>
          <w:szCs w:val="32"/>
        </w:rPr>
      </w:pPr>
    </w:p>
    <w:p w:rsidR="00804CFB" w:rsidRDefault="00804CFB" w:rsidP="00804CFB">
      <w:pPr>
        <w:jc w:val="both"/>
        <w:rPr>
          <w:rFonts w:cs="仿宋"/>
          <w:sz w:val="28"/>
          <w:szCs w:val="24"/>
        </w:rPr>
      </w:pPr>
      <w:r>
        <w:rPr>
          <w:rFonts w:cs="仿宋" w:hint="eastAsia"/>
          <w:sz w:val="28"/>
          <w:szCs w:val="24"/>
        </w:rPr>
        <w:br w:type="page"/>
      </w:r>
    </w:p>
    <w:p w:rsidR="00804CFB" w:rsidRDefault="00804CFB" w:rsidP="00804CFB">
      <w:pPr>
        <w:spacing w:beforeLines="100" w:before="312" w:afterLines="100" w:after="312"/>
        <w:ind w:firstLine="876"/>
        <w:jc w:val="center"/>
        <w:outlineLvl w:val="0"/>
        <w:rPr>
          <w:rFonts w:ascii="黑体" w:eastAsia="黑体" w:hAnsi="黑体" w:cs="黑体"/>
          <w:bCs/>
          <w:sz w:val="32"/>
          <w:szCs w:val="32"/>
        </w:rPr>
      </w:pPr>
      <w:bookmarkStart w:id="5" w:name="_Toc50123818"/>
      <w:r>
        <w:rPr>
          <w:rFonts w:ascii="方正小标宋简体" w:eastAsia="方正小标宋简体" w:hAnsi="方正小标宋简体" w:cs="方正小标宋简体" w:hint="eastAsia"/>
          <w:bCs/>
          <w:sz w:val="44"/>
        </w:rPr>
        <w:lastRenderedPageBreak/>
        <w:t xml:space="preserve">附录 </w:t>
      </w:r>
      <w:bookmarkEnd w:id="2"/>
      <w:r>
        <w:rPr>
          <w:rFonts w:ascii="方正小标宋简体" w:eastAsia="方正小标宋简体" w:hAnsi="方正小标宋简体" w:cs="方正小标宋简体" w:hint="eastAsia"/>
          <w:bCs/>
          <w:sz w:val="44"/>
        </w:rPr>
        <w:t>操作说明</w:t>
      </w:r>
      <w:bookmarkEnd w:id="5"/>
    </w:p>
    <w:p w:rsidR="00804CFB" w:rsidRDefault="00804CFB" w:rsidP="00804CFB">
      <w:pPr>
        <w:ind w:firstLineChars="200" w:firstLine="643"/>
        <w:jc w:val="both"/>
        <w:outlineLvl w:val="2"/>
        <w:rPr>
          <w:rFonts w:ascii="仿宋_GB2312" w:eastAsia="仿宋_GB2312" w:hAnsi="仿宋_GB2312" w:cs="仿宋_GB2312"/>
          <w:b/>
          <w:sz w:val="32"/>
          <w:szCs w:val="32"/>
        </w:rPr>
      </w:pPr>
      <w:bookmarkStart w:id="6" w:name="_Toc35890036"/>
      <w:bookmarkStart w:id="7" w:name="_Toc50123819"/>
      <w:r>
        <w:rPr>
          <w:rFonts w:ascii="仿宋_GB2312" w:eastAsia="仿宋_GB2312" w:hAnsi="仿宋_GB2312" w:cs="仿宋_GB2312" w:hint="eastAsia"/>
          <w:b/>
          <w:sz w:val="32"/>
          <w:szCs w:val="32"/>
        </w:rPr>
        <w:t>（一）用户</w:t>
      </w:r>
      <w:bookmarkEnd w:id="6"/>
      <w:r w:rsidR="008A3673">
        <w:rPr>
          <w:rFonts w:ascii="仿宋_GB2312" w:eastAsia="仿宋_GB2312" w:hAnsi="仿宋_GB2312" w:cs="仿宋_GB2312" w:hint="eastAsia"/>
          <w:b/>
          <w:sz w:val="32"/>
          <w:szCs w:val="32"/>
        </w:rPr>
        <w:t>登录</w:t>
      </w:r>
      <w:bookmarkEnd w:id="7"/>
    </w:p>
    <w:p w:rsidR="00ED68A0" w:rsidRPr="009469B4" w:rsidRDefault="00ED68A0" w:rsidP="009469B4">
      <w:pPr>
        <w:ind w:firstLineChars="200" w:firstLine="643"/>
        <w:jc w:val="both"/>
        <w:outlineLvl w:val="3"/>
        <w:rPr>
          <w:rFonts w:ascii="仿宋_GB2312" w:eastAsia="仿宋_GB2312" w:hAnsi="仿宋_GB2312" w:cs="仿宋_GB2312"/>
          <w:b/>
          <w:sz w:val="32"/>
          <w:szCs w:val="32"/>
        </w:rPr>
      </w:pPr>
      <w:r w:rsidRPr="009469B4">
        <w:rPr>
          <w:rFonts w:ascii="仿宋_GB2312" w:eastAsia="仿宋_GB2312" w:hAnsi="仿宋_GB2312" w:cs="仿宋_GB2312" w:hint="eastAsia"/>
          <w:b/>
          <w:sz w:val="32"/>
          <w:szCs w:val="32"/>
        </w:rPr>
        <w:t>（1）已注册市场主体</w:t>
      </w:r>
    </w:p>
    <w:p w:rsidR="00ED68A0" w:rsidRDefault="00ED68A0" w:rsidP="006B2C80">
      <w:pPr>
        <w:ind w:firstLineChars="200" w:firstLine="640"/>
        <w:jc w:val="both"/>
        <w:rPr>
          <w:rFonts w:ascii="仿宋_GB2312" w:eastAsia="仿宋_GB2312" w:hAnsi="仿宋_GB2312" w:cs="仿宋_GB2312"/>
          <w:sz w:val="32"/>
          <w:szCs w:val="32"/>
        </w:rPr>
      </w:pPr>
      <w:proofErr w:type="gramStart"/>
      <w:r>
        <w:rPr>
          <w:rFonts w:ascii="仿宋_GB2312" w:eastAsia="仿宋_GB2312" w:hAnsi="仿宋_GB2312" w:cs="仿宋_GB2312" w:hint="eastAsia"/>
          <w:sz w:val="32"/>
          <w:szCs w:val="32"/>
        </w:rPr>
        <w:t>省主体库通过</w:t>
      </w:r>
      <w:proofErr w:type="gramEnd"/>
      <w:r>
        <w:rPr>
          <w:rFonts w:ascii="仿宋_GB2312" w:eastAsia="仿宋_GB2312" w:hAnsi="仿宋_GB2312" w:cs="仿宋_GB2312" w:hint="eastAsia"/>
          <w:sz w:val="32"/>
          <w:szCs w:val="32"/>
        </w:rPr>
        <w:t>数据对接、数据清洗等技术手段,汇集了各市现有市场主体信息。</w:t>
      </w:r>
    </w:p>
    <w:p w:rsidR="00ED68A0" w:rsidRDefault="00ED68A0" w:rsidP="00ED68A0">
      <w:pPr>
        <w:ind w:firstLineChars="200" w:firstLine="640"/>
        <w:jc w:val="both"/>
        <w:rPr>
          <w:rFonts w:ascii="仿宋_GB2312" w:eastAsia="仿宋_GB2312" w:hAnsi="仿宋_GB2312" w:cs="仿宋_GB2312"/>
          <w:sz w:val="32"/>
          <w:szCs w:val="32"/>
        </w:rPr>
      </w:pPr>
      <w:r w:rsidRPr="00ED68A0">
        <w:rPr>
          <w:rFonts w:ascii="仿宋_GB2312" w:eastAsia="仿宋_GB2312" w:hAnsi="仿宋_GB2312" w:cs="仿宋_GB2312" w:hint="eastAsia"/>
          <w:sz w:val="32"/>
          <w:szCs w:val="32"/>
        </w:rPr>
        <w:t>已办理</w:t>
      </w:r>
      <w:r w:rsidRPr="00ED68A0">
        <w:rPr>
          <w:rFonts w:ascii="仿宋_GB2312" w:eastAsia="仿宋_GB2312" w:hAnsi="仿宋_GB2312" w:cs="仿宋_GB2312"/>
          <w:sz w:val="32"/>
          <w:szCs w:val="32"/>
        </w:rPr>
        <w:t>CA数字证书的市场主体</w:t>
      </w:r>
      <w:r>
        <w:rPr>
          <w:rFonts w:ascii="仿宋_GB2312" w:eastAsia="仿宋_GB2312" w:hAnsi="仿宋_GB2312" w:cs="仿宋_GB2312" w:hint="eastAsia"/>
          <w:sz w:val="32"/>
          <w:szCs w:val="32"/>
        </w:rPr>
        <w:t>，</w:t>
      </w:r>
      <w:r w:rsidRPr="00ED68A0">
        <w:rPr>
          <w:rFonts w:ascii="仿宋_GB2312" w:eastAsia="仿宋_GB2312" w:hAnsi="仿宋_GB2312" w:cs="仿宋_GB2312"/>
          <w:sz w:val="32"/>
          <w:szCs w:val="32"/>
        </w:rPr>
        <w:t>使用已办理的任一CA数字证书登录省主体库</w:t>
      </w:r>
      <w:r w:rsidR="00B12F73" w:rsidRPr="00B12F73">
        <w:rPr>
          <w:rFonts w:ascii="仿宋_GB2312" w:eastAsia="仿宋_GB2312" w:hAnsi="仿宋_GB2312" w:cs="仿宋_GB2312" w:hint="eastAsia"/>
          <w:sz w:val="32"/>
          <w:szCs w:val="32"/>
        </w:rPr>
        <w:t>（地址：</w:t>
      </w:r>
      <w:hyperlink r:id="rId8" w:history="1">
        <w:r w:rsidR="00B12F73" w:rsidRPr="00B12F73">
          <w:rPr>
            <w:rStyle w:val="a7"/>
            <w:rFonts w:ascii="仿宋_GB2312" w:eastAsia="仿宋_GB2312" w:hAnsi="仿宋_GB2312" w:cs="仿宋_GB2312"/>
            <w:sz w:val="32"/>
            <w:szCs w:val="32"/>
          </w:rPr>
          <w:t>http://61.190.70.20/ahggfwpt-zhutiku</w:t>
        </w:r>
      </w:hyperlink>
      <w:r w:rsidR="00B12F73" w:rsidRPr="00B12F73">
        <w:rPr>
          <w:rFonts w:ascii="仿宋_GB2312" w:eastAsia="仿宋_GB2312" w:hAnsi="仿宋_GB2312" w:cs="仿宋_GB2312" w:hint="eastAsia"/>
          <w:sz w:val="32"/>
          <w:szCs w:val="32"/>
        </w:rPr>
        <w:t>，或</w:t>
      </w:r>
      <w:r w:rsidR="00B12F73">
        <w:rPr>
          <w:rFonts w:ascii="仿宋_GB2312" w:eastAsia="仿宋_GB2312" w:hAnsi="仿宋_GB2312" w:cs="仿宋_GB2312" w:hint="eastAsia"/>
          <w:sz w:val="32"/>
          <w:szCs w:val="32"/>
        </w:rPr>
        <w:t>各</w:t>
      </w:r>
      <w:r w:rsidR="00B12F73" w:rsidRPr="00B12F73">
        <w:rPr>
          <w:rFonts w:ascii="仿宋_GB2312" w:eastAsia="仿宋_GB2312" w:hAnsi="仿宋_GB2312" w:cs="仿宋_GB2312" w:hint="eastAsia"/>
          <w:sz w:val="32"/>
          <w:szCs w:val="32"/>
        </w:rPr>
        <w:t>市公共资源交易中心门户网站市场主体库</w:t>
      </w:r>
      <w:r w:rsidR="001869B8">
        <w:rPr>
          <w:rFonts w:ascii="仿宋_GB2312" w:eastAsia="仿宋_GB2312" w:hAnsi="仿宋_GB2312" w:cs="仿宋_GB2312" w:hint="eastAsia"/>
          <w:sz w:val="32"/>
          <w:szCs w:val="32"/>
        </w:rPr>
        <w:t>入口</w:t>
      </w:r>
      <w:r w:rsidR="00B12F73" w:rsidRPr="00B12F73">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w:t>
      </w:r>
      <w:r w:rsidRPr="00ED68A0">
        <w:rPr>
          <w:rFonts w:ascii="仿宋_GB2312" w:eastAsia="仿宋_GB2312" w:hAnsi="仿宋_GB2312" w:cs="仿宋_GB2312" w:hint="eastAsia"/>
          <w:sz w:val="32"/>
          <w:szCs w:val="32"/>
        </w:rPr>
        <w:t>如登录失败，请使用主体名称</w:t>
      </w:r>
      <w:r w:rsidRPr="00ED68A0">
        <w:rPr>
          <w:rFonts w:ascii="仿宋_GB2312" w:eastAsia="仿宋_GB2312" w:hAnsi="仿宋_GB2312" w:cs="仿宋_GB2312"/>
          <w:sz w:val="32"/>
          <w:szCs w:val="32"/>
        </w:rPr>
        <w:t>/社会信用代码作为账号，默认密码“11111111”</w:t>
      </w:r>
      <w:proofErr w:type="gramStart"/>
      <w:r w:rsidRPr="00ED68A0">
        <w:rPr>
          <w:rFonts w:ascii="仿宋_GB2312" w:eastAsia="仿宋_GB2312" w:hAnsi="仿宋_GB2312" w:cs="仿宋_GB2312"/>
          <w:sz w:val="32"/>
          <w:szCs w:val="32"/>
        </w:rPr>
        <w:t>登录省</w:t>
      </w:r>
      <w:proofErr w:type="gramEnd"/>
      <w:r w:rsidRPr="00ED68A0">
        <w:rPr>
          <w:rFonts w:ascii="仿宋_GB2312" w:eastAsia="仿宋_GB2312" w:hAnsi="仿宋_GB2312" w:cs="仿宋_GB2312"/>
          <w:sz w:val="32"/>
          <w:szCs w:val="32"/>
        </w:rPr>
        <w:t>市场主体库，在“关联数字证书”栏目手动关联CA数字证书后进行相关操作。</w:t>
      </w:r>
    </w:p>
    <w:p w:rsidR="00ED68A0" w:rsidRDefault="00ED68A0" w:rsidP="006B2C80">
      <w:pPr>
        <w:ind w:firstLineChars="200" w:firstLine="640"/>
        <w:jc w:val="both"/>
        <w:rPr>
          <w:rFonts w:ascii="仿宋_GB2312" w:eastAsia="仿宋_GB2312" w:hAnsi="仿宋_GB2312" w:cs="仿宋_GB2312"/>
          <w:sz w:val="32"/>
          <w:szCs w:val="32"/>
        </w:rPr>
      </w:pPr>
      <w:r w:rsidRPr="00ED68A0">
        <w:rPr>
          <w:rFonts w:ascii="仿宋_GB2312" w:eastAsia="仿宋_GB2312" w:hAnsi="仿宋_GB2312" w:cs="仿宋_GB2312" w:hint="eastAsia"/>
          <w:sz w:val="32"/>
          <w:szCs w:val="32"/>
        </w:rPr>
        <w:t>未办理</w:t>
      </w:r>
      <w:r w:rsidRPr="00ED68A0">
        <w:rPr>
          <w:rFonts w:ascii="仿宋_GB2312" w:eastAsia="仿宋_GB2312" w:hAnsi="仿宋_GB2312" w:cs="仿宋_GB2312"/>
          <w:sz w:val="32"/>
          <w:szCs w:val="32"/>
        </w:rPr>
        <w:t>CA数字证书的市场主体。按所在市</w:t>
      </w:r>
      <w:r w:rsidR="002F27D7" w:rsidRPr="004F44F1">
        <w:rPr>
          <w:rFonts w:ascii="仿宋" w:eastAsia="仿宋" w:hAnsi="仿宋" w:hint="eastAsia"/>
          <w:sz w:val="32"/>
          <w:szCs w:val="32"/>
        </w:rPr>
        <w:t>CA数字证书办理流程</w:t>
      </w:r>
      <w:r w:rsidRPr="00ED68A0">
        <w:rPr>
          <w:rFonts w:ascii="仿宋_GB2312" w:eastAsia="仿宋_GB2312" w:hAnsi="仿宋_GB2312" w:cs="仿宋_GB2312"/>
          <w:sz w:val="32"/>
          <w:szCs w:val="32"/>
        </w:rPr>
        <w:t>证书，使用CA数字证书</w:t>
      </w:r>
      <w:proofErr w:type="gramStart"/>
      <w:r w:rsidRPr="00ED68A0">
        <w:rPr>
          <w:rFonts w:ascii="仿宋_GB2312" w:eastAsia="仿宋_GB2312" w:hAnsi="仿宋_GB2312" w:cs="仿宋_GB2312"/>
          <w:sz w:val="32"/>
          <w:szCs w:val="32"/>
        </w:rPr>
        <w:t>登录省主体库</w:t>
      </w:r>
      <w:proofErr w:type="gramEnd"/>
      <w:r w:rsidRPr="00ED68A0">
        <w:rPr>
          <w:rFonts w:ascii="仿宋_GB2312" w:eastAsia="仿宋_GB2312" w:hAnsi="仿宋_GB2312" w:cs="仿宋_GB2312"/>
          <w:sz w:val="32"/>
          <w:szCs w:val="32"/>
        </w:rPr>
        <w:t>。</w:t>
      </w:r>
    </w:p>
    <w:p w:rsidR="009469B4" w:rsidRPr="009469B4" w:rsidRDefault="009469B4" w:rsidP="009469B4">
      <w:pPr>
        <w:ind w:firstLineChars="200" w:firstLine="643"/>
        <w:jc w:val="both"/>
        <w:outlineLvl w:val="3"/>
        <w:rPr>
          <w:rFonts w:ascii="仿宋_GB2312" w:eastAsia="仿宋_GB2312" w:hAnsi="仿宋_GB2312" w:cs="仿宋_GB2312"/>
          <w:b/>
          <w:sz w:val="32"/>
          <w:szCs w:val="32"/>
        </w:rPr>
      </w:pPr>
      <w:r w:rsidRPr="009469B4">
        <w:rPr>
          <w:rFonts w:ascii="仿宋_GB2312" w:eastAsia="仿宋_GB2312" w:hAnsi="仿宋_GB2312" w:cs="仿宋_GB2312" w:hint="eastAsia"/>
          <w:b/>
          <w:sz w:val="32"/>
          <w:szCs w:val="32"/>
        </w:rPr>
        <w:t>（2）</w:t>
      </w:r>
      <w:r>
        <w:rPr>
          <w:rFonts w:ascii="仿宋_GB2312" w:eastAsia="仿宋_GB2312" w:hAnsi="仿宋_GB2312" w:cs="仿宋_GB2312" w:hint="eastAsia"/>
          <w:b/>
          <w:sz w:val="32"/>
          <w:szCs w:val="32"/>
        </w:rPr>
        <w:t>新注册市场主体</w:t>
      </w:r>
    </w:p>
    <w:p w:rsidR="00804CFB" w:rsidRDefault="009469B4" w:rsidP="006B2C80">
      <w:pPr>
        <w:ind w:firstLineChars="200" w:firstLine="640"/>
        <w:jc w:val="both"/>
        <w:rPr>
          <w:rFonts w:ascii="仿宋_GB2312" w:eastAsia="仿宋_GB2312" w:hAnsi="仿宋_GB2312" w:cs="仿宋_GB2312"/>
          <w:sz w:val="32"/>
          <w:szCs w:val="32"/>
        </w:rPr>
      </w:pPr>
      <w:r w:rsidRPr="009469B4">
        <w:rPr>
          <w:rFonts w:ascii="仿宋_GB2312" w:eastAsia="仿宋_GB2312" w:hAnsi="仿宋_GB2312" w:cs="仿宋_GB2312" w:hint="eastAsia"/>
          <w:sz w:val="32"/>
          <w:szCs w:val="32"/>
        </w:rPr>
        <w:t>新注册市场主体，按所在市</w:t>
      </w:r>
      <w:r w:rsidR="0008567E" w:rsidRPr="004F44F1">
        <w:rPr>
          <w:rFonts w:ascii="仿宋" w:eastAsia="仿宋" w:hAnsi="仿宋" w:hint="eastAsia"/>
          <w:sz w:val="32"/>
          <w:szCs w:val="32"/>
        </w:rPr>
        <w:t>CA数字证书办理流程</w:t>
      </w:r>
      <w:r w:rsidRPr="009469B4">
        <w:rPr>
          <w:rFonts w:ascii="仿宋_GB2312" w:eastAsia="仿宋_GB2312" w:hAnsi="仿宋_GB2312" w:cs="仿宋_GB2312" w:hint="eastAsia"/>
          <w:sz w:val="32"/>
          <w:szCs w:val="32"/>
        </w:rPr>
        <w:t>办理</w:t>
      </w:r>
      <w:r w:rsidRPr="009469B4">
        <w:rPr>
          <w:rFonts w:ascii="仿宋_GB2312" w:eastAsia="仿宋_GB2312" w:hAnsi="仿宋_GB2312" w:cs="仿宋_GB2312"/>
          <w:sz w:val="32"/>
          <w:szCs w:val="32"/>
        </w:rPr>
        <w:t>证书后，</w:t>
      </w:r>
      <w:proofErr w:type="gramStart"/>
      <w:r w:rsidRPr="009469B4">
        <w:rPr>
          <w:rFonts w:ascii="仿宋_GB2312" w:eastAsia="仿宋_GB2312" w:hAnsi="仿宋_GB2312" w:cs="仿宋_GB2312"/>
          <w:sz w:val="32"/>
          <w:szCs w:val="32"/>
        </w:rPr>
        <w:t>登录省主体库</w:t>
      </w:r>
      <w:proofErr w:type="gramEnd"/>
      <w:r w:rsidR="00804CFB">
        <w:rPr>
          <w:rFonts w:ascii="仿宋_GB2312" w:eastAsia="仿宋_GB2312" w:hAnsi="仿宋_GB2312" w:cs="仿宋_GB2312" w:hint="eastAsia"/>
          <w:sz w:val="32"/>
          <w:szCs w:val="32"/>
        </w:rPr>
        <w:t>。</w:t>
      </w:r>
    </w:p>
    <w:p w:rsidR="00804CFB" w:rsidRDefault="0005478F" w:rsidP="00804CFB">
      <w:pPr>
        <w:jc w:val="both"/>
        <w:rPr>
          <w:rFonts w:ascii="仿宋_GB2312" w:eastAsia="仿宋_GB2312" w:hAnsi="仿宋_GB2312" w:cs="仿宋_GB2312"/>
          <w:sz w:val="32"/>
          <w:szCs w:val="32"/>
        </w:rPr>
      </w:pPr>
      <w:r>
        <w:rPr>
          <w:noProof/>
        </w:rPr>
        <w:lastRenderedPageBreak/>
        <w:drawing>
          <wp:inline distT="0" distB="0" distL="0" distR="0" wp14:anchorId="61E0A323" wp14:editId="1BF56808">
            <wp:extent cx="5274310" cy="245935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459355"/>
                    </a:xfrm>
                    <a:prstGeom prst="rect">
                      <a:avLst/>
                    </a:prstGeom>
                  </pic:spPr>
                </pic:pic>
              </a:graphicData>
            </a:graphic>
          </wp:inline>
        </w:drawing>
      </w:r>
      <w:bookmarkStart w:id="8" w:name="_GoBack"/>
      <w:bookmarkEnd w:id="8"/>
    </w:p>
    <w:p w:rsidR="00804CFB" w:rsidRDefault="00804CFB" w:rsidP="00804CFB">
      <w:pPr>
        <w:ind w:firstLineChars="200" w:firstLine="643"/>
        <w:jc w:val="both"/>
        <w:outlineLvl w:val="2"/>
        <w:rPr>
          <w:rFonts w:ascii="仿宋_GB2312" w:eastAsia="仿宋_GB2312" w:hAnsi="仿宋_GB2312" w:cs="仿宋_GB2312"/>
          <w:b/>
          <w:sz w:val="32"/>
          <w:szCs w:val="32"/>
        </w:rPr>
      </w:pPr>
      <w:bookmarkStart w:id="9" w:name="_Toc35353520"/>
      <w:bookmarkStart w:id="10" w:name="_Toc35890037"/>
      <w:bookmarkStart w:id="11" w:name="_Toc50123820"/>
      <w:r>
        <w:rPr>
          <w:rFonts w:ascii="仿宋_GB2312" w:eastAsia="仿宋_GB2312" w:hAnsi="仿宋_GB2312" w:cs="仿宋_GB2312" w:hint="eastAsia"/>
          <w:b/>
          <w:sz w:val="32"/>
          <w:szCs w:val="32"/>
        </w:rPr>
        <w:t>（二）信息</w:t>
      </w:r>
      <w:bookmarkEnd w:id="9"/>
      <w:r>
        <w:rPr>
          <w:rFonts w:ascii="仿宋_GB2312" w:eastAsia="仿宋_GB2312" w:hAnsi="仿宋_GB2312" w:cs="仿宋_GB2312" w:hint="eastAsia"/>
          <w:b/>
          <w:sz w:val="32"/>
          <w:szCs w:val="32"/>
        </w:rPr>
        <w:t>登记</w:t>
      </w:r>
      <w:bookmarkEnd w:id="10"/>
      <w:bookmarkEnd w:id="11"/>
    </w:p>
    <w:p w:rsidR="00804CFB" w:rsidRDefault="00804CFB" w:rsidP="00804CFB">
      <w:pPr>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市场主体</w:t>
      </w:r>
      <w:proofErr w:type="gramStart"/>
      <w:r>
        <w:rPr>
          <w:rFonts w:ascii="仿宋_GB2312" w:eastAsia="仿宋_GB2312" w:hAnsi="仿宋_GB2312" w:cs="仿宋_GB2312" w:hint="eastAsia"/>
          <w:sz w:val="32"/>
          <w:szCs w:val="32"/>
        </w:rPr>
        <w:t>登录</w:t>
      </w:r>
      <w:r w:rsidR="00FE3803">
        <w:rPr>
          <w:rFonts w:ascii="仿宋_GB2312" w:eastAsia="仿宋_GB2312" w:hAnsi="仿宋_GB2312" w:cs="仿宋_GB2312" w:hint="eastAsia"/>
          <w:sz w:val="32"/>
          <w:szCs w:val="32"/>
        </w:rPr>
        <w:t>省主体库</w:t>
      </w:r>
      <w:proofErr w:type="gramEnd"/>
      <w:r>
        <w:rPr>
          <w:rFonts w:ascii="仿宋_GB2312" w:eastAsia="仿宋_GB2312" w:hAnsi="仿宋_GB2312" w:cs="仿宋_GB2312" w:hint="eastAsia"/>
          <w:sz w:val="32"/>
          <w:szCs w:val="32"/>
        </w:rPr>
        <w:t>后，点击左侧功能菜单栏“主体信息登记”，打开主体信息登记页面。点击页面</w:t>
      </w:r>
      <w:r w:rsidR="00487504">
        <w:rPr>
          <w:rFonts w:ascii="仿宋_GB2312" w:eastAsia="仿宋_GB2312" w:hAnsi="仿宋_GB2312" w:cs="仿宋_GB2312" w:hint="eastAsia"/>
          <w:sz w:val="32"/>
          <w:szCs w:val="32"/>
        </w:rPr>
        <w:t>右</w:t>
      </w:r>
      <w:r>
        <w:rPr>
          <w:rFonts w:ascii="仿宋_GB2312" w:eastAsia="仿宋_GB2312" w:hAnsi="仿宋_GB2312" w:cs="仿宋_GB2312" w:hint="eastAsia"/>
          <w:sz w:val="32"/>
          <w:szCs w:val="32"/>
        </w:rPr>
        <w:t>上角【</w:t>
      </w:r>
      <w:r w:rsidR="008A3673">
        <w:rPr>
          <w:rFonts w:ascii="仿宋_GB2312" w:eastAsia="仿宋_GB2312" w:hAnsi="仿宋_GB2312" w:cs="仿宋_GB2312" w:hint="eastAsia"/>
          <w:sz w:val="32"/>
          <w:szCs w:val="32"/>
        </w:rPr>
        <w:t>修改</w:t>
      </w:r>
      <w:r>
        <w:rPr>
          <w:rFonts w:ascii="仿宋_GB2312" w:eastAsia="仿宋_GB2312" w:hAnsi="仿宋_GB2312" w:cs="仿宋_GB2312" w:hint="eastAsia"/>
          <w:sz w:val="32"/>
          <w:szCs w:val="32"/>
        </w:rPr>
        <w:t>】按钮，录入市场主体信息。</w:t>
      </w:r>
    </w:p>
    <w:p w:rsidR="00804CFB" w:rsidRDefault="00487504" w:rsidP="00804CFB">
      <w:pPr>
        <w:jc w:val="both"/>
        <w:rPr>
          <w:rFonts w:ascii="仿宋_GB2312" w:eastAsia="仿宋_GB2312" w:hAnsi="仿宋_GB2312" w:cs="仿宋_GB2312"/>
          <w:sz w:val="32"/>
          <w:szCs w:val="32"/>
        </w:rPr>
      </w:pPr>
      <w:r>
        <w:rPr>
          <w:noProof/>
        </w:rPr>
        <w:drawing>
          <wp:inline distT="0" distB="0" distL="0" distR="0" wp14:anchorId="6357C584" wp14:editId="2F9D0FF6">
            <wp:extent cx="5274310" cy="238696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386965"/>
                    </a:xfrm>
                    <a:prstGeom prst="rect">
                      <a:avLst/>
                    </a:prstGeom>
                  </pic:spPr>
                </pic:pic>
              </a:graphicData>
            </a:graphic>
          </wp:inline>
        </w:drawing>
      </w:r>
    </w:p>
    <w:p w:rsidR="00804CFB" w:rsidRDefault="00804CFB" w:rsidP="00804CFB">
      <w:pPr>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市场主体信息包括基本信息、人员信息、资质信息、业绩信息、奖惩信息、履约</w:t>
      </w:r>
      <w:r w:rsidR="00414421">
        <w:rPr>
          <w:rFonts w:ascii="仿宋_GB2312" w:eastAsia="仿宋_GB2312" w:hAnsi="仿宋_GB2312" w:cs="仿宋_GB2312" w:hint="eastAsia"/>
          <w:sz w:val="32"/>
          <w:szCs w:val="32"/>
        </w:rPr>
        <w:t>及变更</w:t>
      </w:r>
      <w:r>
        <w:rPr>
          <w:rFonts w:ascii="仿宋_GB2312" w:eastAsia="仿宋_GB2312" w:hAnsi="仿宋_GB2312" w:cs="仿宋_GB2312" w:hint="eastAsia"/>
          <w:sz w:val="32"/>
          <w:szCs w:val="32"/>
        </w:rPr>
        <w:t>信息</w:t>
      </w:r>
      <w:r w:rsidR="00414421">
        <w:rPr>
          <w:rFonts w:ascii="仿宋_GB2312" w:eastAsia="仿宋_GB2312" w:hAnsi="仿宋_GB2312" w:cs="仿宋_GB2312" w:hint="eastAsia"/>
          <w:sz w:val="32"/>
          <w:szCs w:val="32"/>
        </w:rPr>
        <w:t>、其他信息</w:t>
      </w:r>
      <w:r>
        <w:rPr>
          <w:rFonts w:ascii="仿宋_GB2312" w:eastAsia="仿宋_GB2312" w:hAnsi="仿宋_GB2312" w:cs="仿宋_GB2312" w:hint="eastAsia"/>
          <w:sz w:val="32"/>
          <w:szCs w:val="32"/>
        </w:rPr>
        <w:t>等内容，其中基本信息必须填写，其他信息等可根据需要进行</w:t>
      </w:r>
      <w:r w:rsidR="00FB6F6B">
        <w:rPr>
          <w:rFonts w:ascii="仿宋_GB2312" w:eastAsia="仿宋_GB2312" w:hAnsi="仿宋_GB2312" w:cs="仿宋_GB2312" w:hint="eastAsia"/>
          <w:sz w:val="32"/>
          <w:szCs w:val="32"/>
        </w:rPr>
        <w:t>添加</w:t>
      </w:r>
      <w:r>
        <w:rPr>
          <w:rFonts w:ascii="仿宋_GB2312" w:eastAsia="仿宋_GB2312" w:hAnsi="仿宋_GB2312" w:cs="仿宋_GB2312" w:hint="eastAsia"/>
          <w:sz w:val="32"/>
          <w:szCs w:val="32"/>
        </w:rPr>
        <w:t>。</w:t>
      </w:r>
      <w:r w:rsidR="00C37CDC">
        <w:rPr>
          <w:rFonts w:ascii="仿宋_GB2312" w:eastAsia="仿宋_GB2312" w:hAnsi="仿宋_GB2312" w:cs="仿宋_GB2312" w:hint="eastAsia"/>
          <w:sz w:val="32"/>
          <w:szCs w:val="32"/>
        </w:rPr>
        <w:t>数据填写完成后点击【确认提交】，使主体信息正式入库。</w:t>
      </w:r>
    </w:p>
    <w:p w:rsidR="00804CFB" w:rsidRDefault="00804CFB" w:rsidP="00804CFB">
      <w:pPr>
        <w:ind w:firstLineChars="200" w:firstLine="643"/>
        <w:jc w:val="both"/>
        <w:outlineLvl w:val="3"/>
        <w:rPr>
          <w:rFonts w:ascii="仿宋_GB2312" w:eastAsia="仿宋_GB2312" w:hAnsi="仿宋_GB2312" w:cs="仿宋_GB2312"/>
          <w:b/>
          <w:sz w:val="32"/>
          <w:szCs w:val="32"/>
        </w:rPr>
      </w:pPr>
      <w:r>
        <w:rPr>
          <w:rFonts w:ascii="仿宋_GB2312" w:eastAsia="仿宋_GB2312" w:hAnsi="仿宋_GB2312" w:cs="仿宋_GB2312" w:hint="eastAsia"/>
          <w:b/>
          <w:sz w:val="32"/>
          <w:szCs w:val="32"/>
        </w:rPr>
        <w:t>（1）基本信息</w:t>
      </w:r>
    </w:p>
    <w:p w:rsidR="00804CFB" w:rsidRDefault="00804CFB" w:rsidP="00804CFB">
      <w:pPr>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市场主体基本信息主要包括主体法人相关信息、工商税务相关信息、开户行相关信息、注册所在地、所属行业、注册资本等。基本信息中，以星号标识的数据项为必填，未标识的数据项选填。</w:t>
      </w:r>
    </w:p>
    <w:p w:rsidR="00804CFB" w:rsidRDefault="00414421" w:rsidP="00804CFB">
      <w:pPr>
        <w:jc w:val="both"/>
        <w:rPr>
          <w:rFonts w:ascii="仿宋_GB2312" w:eastAsia="仿宋_GB2312" w:hAnsi="仿宋_GB2312" w:cs="仿宋_GB2312"/>
          <w:sz w:val="32"/>
          <w:szCs w:val="32"/>
        </w:rPr>
      </w:pPr>
      <w:r>
        <w:rPr>
          <w:noProof/>
        </w:rPr>
        <w:drawing>
          <wp:inline distT="0" distB="0" distL="0" distR="0" wp14:anchorId="09CA2454" wp14:editId="2AE06FC0">
            <wp:extent cx="5274310" cy="217870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2178705"/>
                    </a:xfrm>
                    <a:prstGeom prst="rect">
                      <a:avLst/>
                    </a:prstGeom>
                  </pic:spPr>
                </pic:pic>
              </a:graphicData>
            </a:graphic>
          </wp:inline>
        </w:drawing>
      </w:r>
    </w:p>
    <w:p w:rsidR="00414421" w:rsidRDefault="00414421" w:rsidP="00414421">
      <w:pPr>
        <w:ind w:firstLineChars="200" w:firstLine="643"/>
        <w:jc w:val="both"/>
        <w:outlineLvl w:val="3"/>
        <w:rPr>
          <w:rFonts w:ascii="仿宋_GB2312" w:eastAsia="仿宋_GB2312" w:hAnsi="仿宋_GB2312" w:cs="仿宋_GB2312"/>
          <w:b/>
          <w:sz w:val="32"/>
          <w:szCs w:val="32"/>
        </w:rPr>
      </w:pPr>
      <w:r>
        <w:rPr>
          <w:rFonts w:ascii="仿宋_GB2312" w:eastAsia="仿宋_GB2312" w:hAnsi="仿宋_GB2312" w:cs="仿宋_GB2312" w:hint="eastAsia"/>
          <w:b/>
          <w:sz w:val="32"/>
          <w:szCs w:val="32"/>
        </w:rPr>
        <w:t>（2）资质信息</w:t>
      </w:r>
    </w:p>
    <w:p w:rsidR="00414421" w:rsidRDefault="00414421" w:rsidP="00414421">
      <w:pPr>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资质信息分为市场主体自主添加信息与系统归集信息。其中，系统归集信息为</w:t>
      </w:r>
      <w:proofErr w:type="gramStart"/>
      <w:r w:rsidR="00FE3803">
        <w:rPr>
          <w:rFonts w:ascii="仿宋_GB2312" w:eastAsia="仿宋_GB2312" w:hAnsi="仿宋_GB2312" w:cs="仿宋_GB2312" w:hint="eastAsia"/>
          <w:sz w:val="32"/>
          <w:szCs w:val="32"/>
        </w:rPr>
        <w:t>省主体库</w:t>
      </w:r>
      <w:proofErr w:type="gramEnd"/>
      <w:r>
        <w:rPr>
          <w:rFonts w:ascii="仿宋_GB2312" w:eastAsia="仿宋_GB2312" w:hAnsi="仿宋_GB2312" w:cs="仿宋_GB2312" w:hint="eastAsia"/>
          <w:sz w:val="32"/>
          <w:szCs w:val="32"/>
        </w:rPr>
        <w:t>从相关行业主管部门归集信息，市场主体不可修改、删除。市场主体自主添加信息可作废，但不可修改与删除。</w:t>
      </w:r>
    </w:p>
    <w:p w:rsidR="00414421" w:rsidRDefault="00414421" w:rsidP="00414421">
      <w:pPr>
        <w:ind w:firstLineChars="200" w:firstLine="420"/>
        <w:jc w:val="both"/>
        <w:rPr>
          <w:rFonts w:ascii="仿宋_GB2312" w:eastAsia="仿宋_GB2312" w:hAnsi="仿宋_GB2312" w:cs="仿宋_GB2312"/>
          <w:sz w:val="32"/>
          <w:szCs w:val="32"/>
        </w:rPr>
      </w:pPr>
      <w:r>
        <w:rPr>
          <w:noProof/>
        </w:rPr>
        <w:drawing>
          <wp:inline distT="0" distB="0" distL="0" distR="0" wp14:anchorId="5D63555D" wp14:editId="46CEC5AC">
            <wp:extent cx="5274310" cy="1190382"/>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1190382"/>
                    </a:xfrm>
                    <a:prstGeom prst="rect">
                      <a:avLst/>
                    </a:prstGeom>
                  </pic:spPr>
                </pic:pic>
              </a:graphicData>
            </a:graphic>
          </wp:inline>
        </w:drawing>
      </w:r>
    </w:p>
    <w:p w:rsidR="00804CFB" w:rsidRDefault="00804CFB" w:rsidP="00804CFB">
      <w:pPr>
        <w:ind w:firstLineChars="200" w:firstLine="643"/>
        <w:jc w:val="both"/>
        <w:outlineLvl w:val="3"/>
        <w:rPr>
          <w:rFonts w:ascii="仿宋_GB2312" w:eastAsia="仿宋_GB2312" w:hAnsi="仿宋_GB2312" w:cs="仿宋_GB2312"/>
          <w:b/>
          <w:sz w:val="32"/>
          <w:szCs w:val="32"/>
        </w:rPr>
      </w:pPr>
      <w:r>
        <w:rPr>
          <w:rFonts w:ascii="仿宋_GB2312" w:eastAsia="仿宋_GB2312" w:hAnsi="仿宋_GB2312" w:cs="仿宋_GB2312" w:hint="eastAsia"/>
          <w:b/>
          <w:sz w:val="32"/>
          <w:szCs w:val="32"/>
        </w:rPr>
        <w:t>（</w:t>
      </w:r>
      <w:r w:rsidR="00414421">
        <w:rPr>
          <w:rFonts w:ascii="仿宋_GB2312" w:eastAsia="仿宋_GB2312" w:hAnsi="仿宋_GB2312" w:cs="仿宋_GB2312" w:hint="eastAsia"/>
          <w:b/>
          <w:sz w:val="32"/>
          <w:szCs w:val="32"/>
        </w:rPr>
        <w:t>3</w:t>
      </w:r>
      <w:r>
        <w:rPr>
          <w:rFonts w:ascii="仿宋_GB2312" w:eastAsia="仿宋_GB2312" w:hAnsi="仿宋_GB2312" w:cs="仿宋_GB2312" w:hint="eastAsia"/>
          <w:b/>
          <w:sz w:val="32"/>
          <w:szCs w:val="32"/>
        </w:rPr>
        <w:t>）人员信息</w:t>
      </w:r>
    </w:p>
    <w:p w:rsidR="00804CFB" w:rsidRDefault="00804CFB" w:rsidP="00804CFB">
      <w:pPr>
        <w:ind w:firstLine="564"/>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人员信息包括人员基本信息、业绩信息与资格信息。添加人员信息时应先添加人员基本信息，然后添加对应的业绩信息与资格信息。当添加的人员在其他市场主体中存在时，</w:t>
      </w:r>
      <w:r w:rsidR="00D810C0">
        <w:rPr>
          <w:rFonts w:ascii="仿宋_GB2312" w:eastAsia="仿宋_GB2312" w:hAnsi="仿宋_GB2312" w:cs="仿宋_GB2312" w:hint="eastAsia"/>
          <w:sz w:val="32"/>
          <w:szCs w:val="32"/>
        </w:rPr>
        <w:lastRenderedPageBreak/>
        <w:t>数据将不能添加成功，市场主体应联系交易所在地公共资源交易中心工作人员处理</w:t>
      </w:r>
      <w:r>
        <w:rPr>
          <w:rFonts w:ascii="仿宋_GB2312" w:eastAsia="仿宋_GB2312" w:hAnsi="仿宋_GB2312" w:cs="仿宋_GB2312" w:hint="eastAsia"/>
          <w:sz w:val="32"/>
          <w:szCs w:val="32"/>
        </w:rPr>
        <w:t>。</w:t>
      </w:r>
    </w:p>
    <w:p w:rsidR="00804CFB" w:rsidRDefault="00414421" w:rsidP="00804CFB">
      <w:pPr>
        <w:jc w:val="both"/>
        <w:rPr>
          <w:rFonts w:ascii="仿宋_GB2312" w:eastAsia="仿宋_GB2312" w:hAnsi="仿宋_GB2312" w:cs="仿宋_GB2312"/>
          <w:sz w:val="32"/>
          <w:szCs w:val="32"/>
        </w:rPr>
      </w:pPr>
      <w:r>
        <w:rPr>
          <w:noProof/>
        </w:rPr>
        <w:drawing>
          <wp:inline distT="0" distB="0" distL="0" distR="0" wp14:anchorId="24D1C478" wp14:editId="4FEE6A73">
            <wp:extent cx="5274310" cy="1748947"/>
            <wp:effectExtent l="0" t="0" r="254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1748947"/>
                    </a:xfrm>
                    <a:prstGeom prst="rect">
                      <a:avLst/>
                    </a:prstGeom>
                  </pic:spPr>
                </pic:pic>
              </a:graphicData>
            </a:graphic>
          </wp:inline>
        </w:drawing>
      </w:r>
    </w:p>
    <w:p w:rsidR="00804CFB" w:rsidRDefault="00804CFB" w:rsidP="00804CFB">
      <w:pPr>
        <w:ind w:firstLineChars="200" w:firstLine="643"/>
        <w:jc w:val="both"/>
        <w:outlineLvl w:val="3"/>
        <w:rPr>
          <w:rFonts w:ascii="仿宋_GB2312" w:eastAsia="仿宋_GB2312" w:hAnsi="仿宋_GB2312" w:cs="仿宋_GB2312"/>
          <w:b/>
          <w:sz w:val="32"/>
          <w:szCs w:val="32"/>
        </w:rPr>
      </w:pPr>
      <w:r>
        <w:rPr>
          <w:rFonts w:ascii="仿宋_GB2312" w:eastAsia="仿宋_GB2312" w:hAnsi="仿宋_GB2312" w:cs="仿宋_GB2312" w:hint="eastAsia"/>
          <w:b/>
          <w:sz w:val="32"/>
          <w:szCs w:val="32"/>
        </w:rPr>
        <w:t>（</w:t>
      </w:r>
      <w:r w:rsidR="00414421">
        <w:rPr>
          <w:rFonts w:ascii="仿宋_GB2312" w:eastAsia="仿宋_GB2312" w:hAnsi="仿宋_GB2312" w:cs="仿宋_GB2312" w:hint="eastAsia"/>
          <w:b/>
          <w:sz w:val="32"/>
          <w:szCs w:val="32"/>
        </w:rPr>
        <w:t>4</w:t>
      </w:r>
      <w:r>
        <w:rPr>
          <w:rFonts w:ascii="仿宋_GB2312" w:eastAsia="仿宋_GB2312" w:hAnsi="仿宋_GB2312" w:cs="仿宋_GB2312" w:hint="eastAsia"/>
          <w:b/>
          <w:sz w:val="32"/>
          <w:szCs w:val="32"/>
        </w:rPr>
        <w:t>）业绩信息</w:t>
      </w:r>
    </w:p>
    <w:p w:rsidR="00804CFB" w:rsidRDefault="00804CFB" w:rsidP="00804CFB">
      <w:pPr>
        <w:ind w:firstLine="564"/>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业绩信息分为市场主体自主添加信息与系统归集信息。其中，系统归集信息为</w:t>
      </w:r>
      <w:r w:rsidR="00FE3803">
        <w:rPr>
          <w:rFonts w:ascii="仿宋_GB2312" w:eastAsia="仿宋_GB2312" w:hAnsi="仿宋_GB2312" w:cs="仿宋_GB2312" w:hint="eastAsia"/>
          <w:sz w:val="32"/>
          <w:szCs w:val="32"/>
        </w:rPr>
        <w:t>省主体库</w:t>
      </w:r>
      <w:r>
        <w:rPr>
          <w:rFonts w:ascii="仿宋_GB2312" w:eastAsia="仿宋_GB2312" w:hAnsi="仿宋_GB2312" w:cs="仿宋_GB2312" w:hint="eastAsia"/>
          <w:sz w:val="32"/>
          <w:szCs w:val="32"/>
        </w:rPr>
        <w:t>从各市公共资源电子交易系统</w:t>
      </w:r>
      <w:r>
        <w:rPr>
          <w:rFonts w:ascii="仿宋_GB2312" w:eastAsia="仿宋_GB2312" w:hAnsi="仿宋_GB2312" w:cs="仿宋_GB2312" w:hint="eastAsia"/>
          <w:color w:val="0070C0"/>
          <w:sz w:val="32"/>
          <w:szCs w:val="32"/>
        </w:rPr>
        <w:t>、</w:t>
      </w:r>
      <w:r>
        <w:rPr>
          <w:rFonts w:ascii="仿宋_GB2312" w:eastAsia="仿宋_GB2312" w:hAnsi="仿宋_GB2312" w:cs="仿宋_GB2312" w:hint="eastAsia"/>
          <w:color w:val="000000" w:themeColor="text1"/>
          <w:sz w:val="32"/>
          <w:szCs w:val="32"/>
        </w:rPr>
        <w:t>相关行业主管部门</w:t>
      </w:r>
      <w:r>
        <w:rPr>
          <w:rFonts w:ascii="仿宋_GB2312" w:eastAsia="仿宋_GB2312" w:hAnsi="仿宋_GB2312" w:cs="仿宋_GB2312" w:hint="eastAsia"/>
          <w:sz w:val="32"/>
          <w:szCs w:val="32"/>
        </w:rPr>
        <w:t>汇集信息，市场主体不可修改、删除。市场主体自主添加信息可作废，但不可修改与删除。</w:t>
      </w:r>
    </w:p>
    <w:p w:rsidR="00804CFB" w:rsidRDefault="00414421" w:rsidP="00804CFB">
      <w:pPr>
        <w:jc w:val="both"/>
        <w:rPr>
          <w:rFonts w:ascii="仿宋_GB2312" w:eastAsia="仿宋_GB2312" w:hAnsi="仿宋_GB2312" w:cs="仿宋_GB2312"/>
          <w:sz w:val="32"/>
          <w:szCs w:val="32"/>
        </w:rPr>
      </w:pPr>
      <w:r>
        <w:rPr>
          <w:noProof/>
        </w:rPr>
        <w:drawing>
          <wp:inline distT="0" distB="0" distL="0" distR="0" wp14:anchorId="4A31CC14" wp14:editId="0D70D0FE">
            <wp:extent cx="5274310" cy="1201371"/>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1201371"/>
                    </a:xfrm>
                    <a:prstGeom prst="rect">
                      <a:avLst/>
                    </a:prstGeom>
                  </pic:spPr>
                </pic:pic>
              </a:graphicData>
            </a:graphic>
          </wp:inline>
        </w:drawing>
      </w:r>
    </w:p>
    <w:p w:rsidR="00804CFB" w:rsidRDefault="00804CFB" w:rsidP="00804CFB">
      <w:pPr>
        <w:ind w:firstLineChars="200" w:firstLine="643"/>
        <w:jc w:val="both"/>
        <w:outlineLvl w:val="3"/>
        <w:rPr>
          <w:rFonts w:ascii="仿宋_GB2312" w:eastAsia="仿宋_GB2312" w:hAnsi="仿宋_GB2312" w:cs="仿宋_GB2312"/>
          <w:b/>
          <w:sz w:val="32"/>
          <w:szCs w:val="32"/>
        </w:rPr>
      </w:pPr>
      <w:r>
        <w:rPr>
          <w:rFonts w:ascii="仿宋_GB2312" w:eastAsia="仿宋_GB2312" w:hAnsi="仿宋_GB2312" w:cs="仿宋_GB2312" w:hint="eastAsia"/>
          <w:b/>
          <w:sz w:val="32"/>
          <w:szCs w:val="32"/>
        </w:rPr>
        <w:t>（</w:t>
      </w:r>
      <w:r w:rsidR="00414421">
        <w:rPr>
          <w:rFonts w:ascii="仿宋_GB2312" w:eastAsia="仿宋_GB2312" w:hAnsi="仿宋_GB2312" w:cs="仿宋_GB2312" w:hint="eastAsia"/>
          <w:b/>
          <w:sz w:val="32"/>
          <w:szCs w:val="32"/>
        </w:rPr>
        <w:t>5</w:t>
      </w:r>
      <w:r>
        <w:rPr>
          <w:rFonts w:ascii="仿宋_GB2312" w:eastAsia="仿宋_GB2312" w:hAnsi="仿宋_GB2312" w:cs="仿宋_GB2312" w:hint="eastAsia"/>
          <w:b/>
          <w:sz w:val="32"/>
          <w:szCs w:val="32"/>
        </w:rPr>
        <w:t>）奖惩信息</w:t>
      </w:r>
    </w:p>
    <w:p w:rsidR="00804CFB" w:rsidRDefault="00804CFB" w:rsidP="00804CFB">
      <w:pPr>
        <w:ind w:firstLine="564"/>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奖惩信息分为处罚信息、奖励信息、黑名单信息与撤销黑名单信息。其中，奖励信息市场主体可自主添加，其他信息由系统汇聚，市场主体不可修改与删除。</w:t>
      </w:r>
    </w:p>
    <w:p w:rsidR="00804CFB" w:rsidRDefault="00414421" w:rsidP="00804CFB">
      <w:pPr>
        <w:jc w:val="both"/>
        <w:rPr>
          <w:rFonts w:ascii="仿宋_GB2312" w:eastAsia="仿宋_GB2312" w:hAnsi="仿宋_GB2312" w:cs="仿宋_GB2312"/>
          <w:sz w:val="32"/>
          <w:szCs w:val="32"/>
        </w:rPr>
      </w:pPr>
      <w:r>
        <w:rPr>
          <w:noProof/>
        </w:rPr>
        <w:drawing>
          <wp:inline distT="0" distB="0" distL="0" distR="0" wp14:anchorId="46A264CD" wp14:editId="36FF6F58">
            <wp:extent cx="5274310" cy="124105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1241050"/>
                    </a:xfrm>
                    <a:prstGeom prst="rect">
                      <a:avLst/>
                    </a:prstGeom>
                  </pic:spPr>
                </pic:pic>
              </a:graphicData>
            </a:graphic>
          </wp:inline>
        </w:drawing>
      </w:r>
    </w:p>
    <w:p w:rsidR="00804CFB" w:rsidRDefault="00804CFB" w:rsidP="00804CFB">
      <w:pPr>
        <w:ind w:firstLineChars="200" w:firstLine="643"/>
        <w:jc w:val="both"/>
        <w:outlineLvl w:val="3"/>
        <w:rPr>
          <w:rFonts w:ascii="仿宋_GB2312" w:eastAsia="仿宋_GB2312" w:hAnsi="仿宋_GB2312" w:cs="仿宋_GB2312"/>
          <w:b/>
          <w:sz w:val="32"/>
          <w:szCs w:val="32"/>
        </w:rPr>
      </w:pPr>
      <w:r>
        <w:rPr>
          <w:rFonts w:ascii="仿宋_GB2312" w:eastAsia="仿宋_GB2312" w:hAnsi="仿宋_GB2312" w:cs="仿宋_GB2312" w:hint="eastAsia"/>
          <w:b/>
          <w:sz w:val="32"/>
          <w:szCs w:val="32"/>
        </w:rPr>
        <w:lastRenderedPageBreak/>
        <w:t>（6）履约及变更信息</w:t>
      </w:r>
    </w:p>
    <w:p w:rsidR="00804CFB" w:rsidRDefault="00804CFB" w:rsidP="00804CFB">
      <w:pPr>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履约及变更信息由</w:t>
      </w:r>
      <w:proofErr w:type="gramStart"/>
      <w:r w:rsidR="00FE3803">
        <w:rPr>
          <w:rFonts w:ascii="仿宋_GB2312" w:eastAsia="仿宋_GB2312" w:hAnsi="仿宋_GB2312" w:cs="仿宋_GB2312" w:hint="eastAsia"/>
          <w:sz w:val="32"/>
          <w:szCs w:val="32"/>
        </w:rPr>
        <w:t>省主体库</w:t>
      </w:r>
      <w:proofErr w:type="gramEnd"/>
      <w:r>
        <w:rPr>
          <w:rFonts w:ascii="仿宋_GB2312" w:eastAsia="仿宋_GB2312" w:hAnsi="仿宋_GB2312" w:cs="仿宋_GB2312" w:hint="eastAsia"/>
          <w:sz w:val="32"/>
          <w:szCs w:val="32"/>
        </w:rPr>
        <w:t>从各市公共资源交易电子服务系统、监管部门相关系统汇聚，市场主体不可添加、修改、删除。</w:t>
      </w:r>
    </w:p>
    <w:p w:rsidR="00804CFB" w:rsidRDefault="00414421" w:rsidP="00804CFB">
      <w:pPr>
        <w:jc w:val="both"/>
        <w:rPr>
          <w:rFonts w:ascii="仿宋_GB2312" w:eastAsia="仿宋_GB2312" w:hAnsi="仿宋_GB2312" w:cs="仿宋_GB2312"/>
          <w:sz w:val="32"/>
          <w:szCs w:val="32"/>
        </w:rPr>
      </w:pPr>
      <w:r>
        <w:rPr>
          <w:noProof/>
        </w:rPr>
        <w:drawing>
          <wp:inline distT="0" distB="0" distL="0" distR="0" wp14:anchorId="7649AB4C" wp14:editId="763A0FCE">
            <wp:extent cx="5274310" cy="1365582"/>
            <wp:effectExtent l="0" t="0" r="254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1365582"/>
                    </a:xfrm>
                    <a:prstGeom prst="rect">
                      <a:avLst/>
                    </a:prstGeom>
                  </pic:spPr>
                </pic:pic>
              </a:graphicData>
            </a:graphic>
          </wp:inline>
        </w:drawing>
      </w:r>
    </w:p>
    <w:p w:rsidR="00804CFB" w:rsidRDefault="00804CFB" w:rsidP="00804CFB">
      <w:pPr>
        <w:ind w:firstLineChars="200" w:firstLine="643"/>
        <w:jc w:val="both"/>
        <w:outlineLvl w:val="3"/>
        <w:rPr>
          <w:rFonts w:ascii="仿宋_GB2312" w:eastAsia="仿宋_GB2312" w:hAnsi="仿宋_GB2312" w:cs="仿宋_GB2312"/>
          <w:b/>
          <w:sz w:val="32"/>
          <w:szCs w:val="32"/>
        </w:rPr>
      </w:pPr>
      <w:r>
        <w:rPr>
          <w:rFonts w:ascii="仿宋_GB2312" w:eastAsia="仿宋_GB2312" w:hAnsi="仿宋_GB2312" w:cs="仿宋_GB2312" w:hint="eastAsia"/>
          <w:b/>
          <w:sz w:val="32"/>
          <w:szCs w:val="32"/>
        </w:rPr>
        <w:t>（7）其他信息</w:t>
      </w:r>
    </w:p>
    <w:p w:rsidR="00804CFB" w:rsidRDefault="00804CFB" w:rsidP="00804CFB">
      <w:pPr>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其他信息包括各类证书信息、财务信息、其他信息等。市场主体可根据需要自主添加。</w:t>
      </w:r>
    </w:p>
    <w:p w:rsidR="00804CFB" w:rsidRDefault="00414421" w:rsidP="00804CFB">
      <w:pPr>
        <w:jc w:val="both"/>
        <w:rPr>
          <w:rFonts w:ascii="仿宋_GB2312" w:eastAsia="仿宋_GB2312" w:hAnsi="仿宋_GB2312" w:cs="仿宋_GB2312"/>
          <w:sz w:val="32"/>
          <w:szCs w:val="32"/>
        </w:rPr>
      </w:pPr>
      <w:r>
        <w:rPr>
          <w:noProof/>
        </w:rPr>
        <w:drawing>
          <wp:inline distT="0" distB="0" distL="0" distR="0" wp14:anchorId="2B31F157" wp14:editId="4D3F8643">
            <wp:extent cx="5274310" cy="1153145"/>
            <wp:effectExtent l="0" t="0" r="254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1153145"/>
                    </a:xfrm>
                    <a:prstGeom prst="rect">
                      <a:avLst/>
                    </a:prstGeom>
                  </pic:spPr>
                </pic:pic>
              </a:graphicData>
            </a:graphic>
          </wp:inline>
        </w:drawing>
      </w:r>
    </w:p>
    <w:p w:rsidR="00804CFB" w:rsidRDefault="00804CFB" w:rsidP="00804CFB">
      <w:pPr>
        <w:ind w:firstLineChars="199" w:firstLine="639"/>
        <w:jc w:val="both"/>
        <w:outlineLvl w:val="2"/>
        <w:rPr>
          <w:rFonts w:ascii="仿宋_GB2312" w:eastAsia="仿宋_GB2312" w:hAnsi="仿宋_GB2312" w:cs="仿宋_GB2312"/>
          <w:b/>
          <w:sz w:val="32"/>
          <w:szCs w:val="32"/>
        </w:rPr>
      </w:pPr>
      <w:bookmarkStart w:id="12" w:name="_Toc35890038"/>
      <w:bookmarkStart w:id="13" w:name="_Toc50123821"/>
      <w:r>
        <w:rPr>
          <w:rFonts w:ascii="仿宋_GB2312" w:eastAsia="仿宋_GB2312" w:hAnsi="仿宋_GB2312" w:cs="仿宋_GB2312" w:hint="eastAsia"/>
          <w:b/>
          <w:sz w:val="32"/>
          <w:szCs w:val="32"/>
        </w:rPr>
        <w:t>（三）信息变更</w:t>
      </w:r>
      <w:bookmarkEnd w:id="12"/>
      <w:bookmarkEnd w:id="13"/>
    </w:p>
    <w:p w:rsidR="00804CFB" w:rsidRDefault="00804CFB" w:rsidP="00804CFB">
      <w:pPr>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市场主体基本信息、人员、资质等信息发生变更后，使用</w:t>
      </w:r>
      <w:r w:rsidR="003E74AB">
        <w:rPr>
          <w:rFonts w:ascii="仿宋_GB2312" w:eastAsia="仿宋_GB2312" w:hAnsi="仿宋_GB2312" w:cs="仿宋_GB2312" w:hint="eastAsia"/>
          <w:sz w:val="32"/>
          <w:szCs w:val="32"/>
        </w:rPr>
        <w:t>CA数字证书</w:t>
      </w:r>
      <w:proofErr w:type="gramStart"/>
      <w:r>
        <w:rPr>
          <w:rFonts w:ascii="仿宋_GB2312" w:eastAsia="仿宋_GB2312" w:hAnsi="仿宋_GB2312" w:cs="仿宋_GB2312" w:hint="eastAsia"/>
          <w:sz w:val="32"/>
          <w:szCs w:val="32"/>
        </w:rPr>
        <w:t>登录</w:t>
      </w:r>
      <w:r w:rsidR="00FE3803">
        <w:rPr>
          <w:rFonts w:ascii="仿宋_GB2312" w:eastAsia="仿宋_GB2312" w:hAnsi="仿宋_GB2312" w:cs="仿宋_GB2312" w:hint="eastAsia"/>
          <w:sz w:val="32"/>
          <w:szCs w:val="32"/>
        </w:rPr>
        <w:t>省主体库</w:t>
      </w:r>
      <w:proofErr w:type="gramEnd"/>
      <w:r>
        <w:rPr>
          <w:rFonts w:ascii="仿宋_GB2312" w:eastAsia="仿宋_GB2312" w:hAnsi="仿宋_GB2312" w:cs="仿宋_GB2312" w:hint="eastAsia"/>
          <w:sz w:val="32"/>
          <w:szCs w:val="32"/>
        </w:rPr>
        <w:t>，在“主体信息登记”栏目点击【</w:t>
      </w:r>
      <w:r w:rsidR="00CD1A37">
        <w:rPr>
          <w:rFonts w:ascii="仿宋_GB2312" w:eastAsia="仿宋_GB2312" w:hAnsi="仿宋_GB2312" w:cs="仿宋_GB2312" w:hint="eastAsia"/>
          <w:sz w:val="32"/>
          <w:szCs w:val="32"/>
        </w:rPr>
        <w:t>变更</w:t>
      </w:r>
      <w:r>
        <w:rPr>
          <w:rFonts w:ascii="仿宋_GB2312" w:eastAsia="仿宋_GB2312" w:hAnsi="仿宋_GB2312" w:cs="仿宋_GB2312" w:hint="eastAsia"/>
          <w:sz w:val="32"/>
          <w:szCs w:val="32"/>
        </w:rPr>
        <w:t>】按钮，对市场主体信息进行变更。（具体操作与市场主体</w:t>
      </w:r>
      <w:r w:rsidR="00C37CDC">
        <w:rPr>
          <w:rFonts w:ascii="仿宋_GB2312" w:eastAsia="仿宋_GB2312" w:hAnsi="仿宋_GB2312" w:cs="仿宋_GB2312" w:hint="eastAsia"/>
          <w:sz w:val="32"/>
          <w:szCs w:val="32"/>
        </w:rPr>
        <w:t>登记</w:t>
      </w:r>
      <w:r>
        <w:rPr>
          <w:rFonts w:ascii="仿宋_GB2312" w:eastAsia="仿宋_GB2312" w:hAnsi="仿宋_GB2312" w:cs="仿宋_GB2312" w:hint="eastAsia"/>
          <w:sz w:val="32"/>
          <w:szCs w:val="32"/>
        </w:rPr>
        <w:t>录入信息相同）</w:t>
      </w:r>
    </w:p>
    <w:p w:rsidR="00804CFB" w:rsidRDefault="00487504" w:rsidP="00804CFB">
      <w:pPr>
        <w:jc w:val="both"/>
        <w:rPr>
          <w:rFonts w:ascii="仿宋_GB2312" w:eastAsia="仿宋_GB2312" w:hAnsi="仿宋_GB2312" w:cs="仿宋_GB2312"/>
          <w:sz w:val="32"/>
          <w:szCs w:val="32"/>
        </w:rPr>
      </w:pPr>
      <w:r>
        <w:rPr>
          <w:noProof/>
        </w:rPr>
        <w:lastRenderedPageBreak/>
        <w:drawing>
          <wp:inline distT="0" distB="0" distL="0" distR="0" wp14:anchorId="0030546B" wp14:editId="78ACEEEB">
            <wp:extent cx="5274310" cy="2395220"/>
            <wp:effectExtent l="0" t="0" r="254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395220"/>
                    </a:xfrm>
                    <a:prstGeom prst="rect">
                      <a:avLst/>
                    </a:prstGeom>
                  </pic:spPr>
                </pic:pic>
              </a:graphicData>
            </a:graphic>
          </wp:inline>
        </w:drawing>
      </w:r>
    </w:p>
    <w:p w:rsidR="00804CFB" w:rsidRDefault="00804CFB" w:rsidP="00804CFB">
      <w:pPr>
        <w:ind w:firstLineChars="200" w:firstLine="643"/>
        <w:jc w:val="both"/>
        <w:outlineLvl w:val="2"/>
        <w:rPr>
          <w:rFonts w:ascii="仿宋_GB2312" w:eastAsia="仿宋_GB2312" w:hAnsi="仿宋_GB2312" w:cs="仿宋_GB2312"/>
          <w:b/>
          <w:sz w:val="32"/>
          <w:szCs w:val="32"/>
        </w:rPr>
      </w:pPr>
      <w:bookmarkStart w:id="14" w:name="_Toc35353521"/>
      <w:bookmarkStart w:id="15" w:name="_Toc35890039"/>
      <w:bookmarkStart w:id="16" w:name="_Toc50123822"/>
      <w:r>
        <w:rPr>
          <w:rFonts w:ascii="仿宋_GB2312" w:eastAsia="仿宋_GB2312" w:hAnsi="仿宋_GB2312" w:cs="仿宋_GB2312" w:hint="eastAsia"/>
          <w:b/>
          <w:sz w:val="32"/>
          <w:szCs w:val="32"/>
        </w:rPr>
        <w:t>（四）</w:t>
      </w:r>
      <w:r w:rsidR="003E74AB">
        <w:rPr>
          <w:rFonts w:ascii="仿宋_GB2312" w:eastAsia="仿宋_GB2312" w:hAnsi="仿宋_GB2312" w:cs="仿宋_GB2312" w:hint="eastAsia"/>
          <w:b/>
          <w:sz w:val="32"/>
          <w:szCs w:val="32"/>
        </w:rPr>
        <w:t>CA数字证书</w:t>
      </w:r>
      <w:bookmarkEnd w:id="14"/>
      <w:bookmarkEnd w:id="15"/>
      <w:bookmarkEnd w:id="16"/>
    </w:p>
    <w:p w:rsidR="00804CFB" w:rsidRDefault="00804CFB" w:rsidP="00804CFB">
      <w:pPr>
        <w:ind w:firstLine="564"/>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市场主体可根据实际需要，</w:t>
      </w:r>
      <w:r w:rsidR="003E74AB" w:rsidRPr="003E74AB">
        <w:rPr>
          <w:rFonts w:ascii="仿宋_GB2312" w:eastAsia="仿宋_GB2312" w:hAnsi="仿宋_GB2312" w:cs="仿宋_GB2312" w:hint="eastAsia"/>
          <w:sz w:val="32"/>
          <w:szCs w:val="32"/>
        </w:rPr>
        <w:t>按所在市</w:t>
      </w:r>
      <w:r w:rsidR="00263E4E" w:rsidRPr="004F44F1">
        <w:rPr>
          <w:rFonts w:ascii="仿宋" w:eastAsia="仿宋" w:hAnsi="仿宋" w:hint="eastAsia"/>
          <w:sz w:val="32"/>
          <w:szCs w:val="32"/>
        </w:rPr>
        <w:t>CA数字证书办理流程</w:t>
      </w:r>
      <w:r w:rsidR="003E74AB" w:rsidRPr="003E74AB">
        <w:rPr>
          <w:rFonts w:ascii="仿宋_GB2312" w:eastAsia="仿宋_GB2312" w:hAnsi="仿宋_GB2312" w:cs="仿宋_GB2312" w:hint="eastAsia"/>
          <w:sz w:val="32"/>
          <w:szCs w:val="32"/>
        </w:rPr>
        <w:t>办理</w:t>
      </w:r>
      <w:r w:rsidR="003E74AB" w:rsidRPr="003E74AB">
        <w:rPr>
          <w:rFonts w:ascii="仿宋_GB2312" w:eastAsia="仿宋_GB2312" w:hAnsi="仿宋_GB2312" w:cs="仿宋_GB2312"/>
          <w:sz w:val="32"/>
          <w:szCs w:val="32"/>
        </w:rPr>
        <w:t>证书</w:t>
      </w:r>
      <w:r w:rsidR="00941A53">
        <w:rPr>
          <w:rFonts w:ascii="仿宋_GB2312" w:eastAsia="仿宋_GB2312" w:hAnsi="仿宋_GB2312" w:cs="仿宋_GB2312" w:hint="eastAsia"/>
          <w:sz w:val="32"/>
          <w:szCs w:val="32"/>
        </w:rPr>
        <w:t>，并可</w:t>
      </w:r>
      <w:r w:rsidR="003E74AB">
        <w:rPr>
          <w:rFonts w:ascii="仿宋_GB2312" w:eastAsia="仿宋_GB2312" w:hAnsi="仿宋_GB2312" w:cs="仿宋_GB2312" w:hint="eastAsia"/>
          <w:sz w:val="32"/>
          <w:szCs w:val="32"/>
        </w:rPr>
        <w:t>在“关联数字证书”栏目</w:t>
      </w:r>
      <w:r w:rsidR="00941A53">
        <w:rPr>
          <w:rFonts w:ascii="仿宋_GB2312" w:eastAsia="仿宋_GB2312" w:hAnsi="仿宋_GB2312" w:cs="仿宋_GB2312" w:hint="eastAsia"/>
          <w:sz w:val="32"/>
          <w:szCs w:val="32"/>
        </w:rPr>
        <w:t>对每个</w:t>
      </w:r>
      <w:r w:rsidR="00440405">
        <w:rPr>
          <w:rFonts w:ascii="仿宋_GB2312" w:eastAsia="仿宋_GB2312" w:hAnsi="仿宋_GB2312" w:cs="仿宋_GB2312" w:hint="eastAsia"/>
          <w:sz w:val="32"/>
          <w:szCs w:val="32"/>
        </w:rPr>
        <w:t>CA数字证书</w:t>
      </w:r>
      <w:r w:rsidR="0090681A">
        <w:rPr>
          <w:rFonts w:ascii="仿宋_GB2312" w:eastAsia="仿宋_GB2312" w:hAnsi="仿宋_GB2312" w:cs="仿宋_GB2312" w:hint="eastAsia"/>
          <w:sz w:val="32"/>
          <w:szCs w:val="32"/>
        </w:rPr>
        <w:t>权限</w:t>
      </w:r>
      <w:r w:rsidR="00941A53">
        <w:rPr>
          <w:rFonts w:ascii="仿宋_GB2312" w:eastAsia="仿宋_GB2312" w:hAnsi="仿宋_GB2312" w:cs="仿宋_GB2312" w:hint="eastAsia"/>
          <w:sz w:val="32"/>
          <w:szCs w:val="32"/>
        </w:rPr>
        <w:t>进行</w:t>
      </w:r>
      <w:r w:rsidR="0090681A">
        <w:rPr>
          <w:rFonts w:ascii="仿宋_GB2312" w:eastAsia="仿宋_GB2312" w:hAnsi="仿宋_GB2312" w:cs="仿宋_GB2312" w:hint="eastAsia"/>
          <w:sz w:val="32"/>
          <w:szCs w:val="32"/>
        </w:rPr>
        <w:t>管理</w:t>
      </w:r>
      <w:r w:rsidR="00941A53">
        <w:rPr>
          <w:rFonts w:ascii="仿宋_GB2312" w:eastAsia="仿宋_GB2312" w:hAnsi="仿宋_GB2312" w:cs="仿宋_GB2312" w:hint="eastAsia"/>
          <w:sz w:val="32"/>
          <w:szCs w:val="32"/>
        </w:rPr>
        <w:t>。</w:t>
      </w:r>
    </w:p>
    <w:p w:rsidR="00420FE3" w:rsidRPr="00420FE3" w:rsidRDefault="00440405" w:rsidP="00420FE3">
      <w:pPr>
        <w:widowControl w:val="0"/>
        <w:spacing w:line="240" w:lineRule="auto"/>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办理</w:t>
      </w:r>
      <w:r w:rsidR="007D5986">
        <w:rPr>
          <w:rFonts w:ascii="仿宋_GB2312" w:eastAsia="仿宋_GB2312" w:hAnsi="仿宋_GB2312" w:cs="仿宋_GB2312" w:hint="eastAsia"/>
          <w:sz w:val="32"/>
          <w:szCs w:val="32"/>
        </w:rPr>
        <w:t>了</w:t>
      </w:r>
      <w:r>
        <w:rPr>
          <w:rFonts w:ascii="仿宋_GB2312" w:eastAsia="仿宋_GB2312" w:hAnsi="仿宋_GB2312" w:cs="仿宋_GB2312" w:hint="eastAsia"/>
          <w:sz w:val="32"/>
          <w:szCs w:val="32"/>
        </w:rPr>
        <w:t>CA数字证书</w:t>
      </w:r>
      <w:r w:rsidR="007D5986">
        <w:rPr>
          <w:rFonts w:ascii="仿宋_GB2312" w:eastAsia="仿宋_GB2312" w:hAnsi="仿宋_GB2312" w:cs="仿宋_GB2312" w:hint="eastAsia"/>
          <w:sz w:val="32"/>
          <w:szCs w:val="32"/>
        </w:rPr>
        <w:t>的市场主体，</w:t>
      </w:r>
      <w:r w:rsidR="00420FE3" w:rsidRPr="00B0354D">
        <w:rPr>
          <w:rFonts w:ascii="仿宋_GB2312" w:eastAsia="仿宋_GB2312" w:hAnsi="仿宋_GB2312" w:cs="仿宋_GB2312"/>
          <w:sz w:val="32"/>
          <w:szCs w:val="32"/>
        </w:rPr>
        <w:t>不允许</w:t>
      </w:r>
      <w:r w:rsidR="008B0C30">
        <w:rPr>
          <w:rFonts w:ascii="仿宋_GB2312" w:eastAsia="仿宋_GB2312" w:hAnsi="仿宋_GB2312" w:cs="仿宋_GB2312" w:hint="eastAsia"/>
          <w:sz w:val="32"/>
          <w:szCs w:val="32"/>
        </w:rPr>
        <w:t>使用</w:t>
      </w:r>
      <w:r w:rsidR="00420FE3" w:rsidRPr="00B0354D">
        <w:rPr>
          <w:rFonts w:ascii="仿宋_GB2312" w:eastAsia="仿宋_GB2312" w:hAnsi="仿宋_GB2312" w:cs="仿宋_GB2312"/>
          <w:sz w:val="32"/>
          <w:szCs w:val="32"/>
        </w:rPr>
        <w:t>账号密码登录</w:t>
      </w:r>
      <w:r w:rsidR="007D5986">
        <w:rPr>
          <w:rFonts w:ascii="仿宋_GB2312" w:eastAsia="仿宋_GB2312" w:hAnsi="仿宋_GB2312" w:cs="仿宋_GB2312" w:hint="eastAsia"/>
          <w:sz w:val="32"/>
          <w:szCs w:val="32"/>
        </w:rPr>
        <w:t>。</w:t>
      </w:r>
    </w:p>
    <w:p w:rsidR="0090681A" w:rsidRPr="00B0354D" w:rsidRDefault="00B0354D" w:rsidP="00B0354D">
      <w:pPr>
        <w:ind w:firstLineChars="200" w:firstLine="643"/>
        <w:jc w:val="both"/>
        <w:outlineLvl w:val="3"/>
        <w:rPr>
          <w:rFonts w:ascii="仿宋_GB2312" w:eastAsia="仿宋_GB2312" w:hAnsi="仿宋_GB2312" w:cs="仿宋_GB2312"/>
          <w:b/>
          <w:sz w:val="32"/>
          <w:szCs w:val="32"/>
        </w:rPr>
      </w:pPr>
      <w:r w:rsidRPr="00B0354D">
        <w:rPr>
          <w:rFonts w:ascii="仿宋_GB2312" w:eastAsia="仿宋_GB2312" w:hAnsi="仿宋_GB2312" w:cs="仿宋_GB2312" w:hint="eastAsia"/>
          <w:b/>
          <w:sz w:val="32"/>
          <w:szCs w:val="32"/>
        </w:rPr>
        <w:t>（1）</w:t>
      </w:r>
      <w:r w:rsidR="0090681A" w:rsidRPr="00B0354D">
        <w:rPr>
          <w:rFonts w:ascii="仿宋_GB2312" w:eastAsia="仿宋_GB2312" w:hAnsi="仿宋_GB2312" w:cs="仿宋_GB2312" w:hint="eastAsia"/>
          <w:b/>
          <w:sz w:val="32"/>
          <w:szCs w:val="32"/>
        </w:rPr>
        <w:t>管理员设置</w:t>
      </w:r>
    </w:p>
    <w:p w:rsidR="0090681A" w:rsidRPr="00B0354D" w:rsidRDefault="000F07FE" w:rsidP="00B0354D">
      <w:pPr>
        <w:widowControl w:val="0"/>
        <w:spacing w:line="240" w:lineRule="auto"/>
        <w:ind w:firstLineChars="200" w:firstLine="640"/>
        <w:jc w:val="both"/>
        <w:rPr>
          <w:rFonts w:ascii="仿宋_GB2312" w:eastAsia="仿宋_GB2312" w:hAnsi="仿宋_GB2312" w:cs="仿宋_GB2312"/>
          <w:sz w:val="32"/>
          <w:szCs w:val="32"/>
        </w:rPr>
      </w:pPr>
      <w:r>
        <w:rPr>
          <w:rFonts w:ascii="仿宋_GB2312" w:eastAsia="仿宋_GB2312" w:hAnsi="仿宋_GB2312" w:cs="仿宋_GB2312"/>
          <w:sz w:val="32"/>
          <w:szCs w:val="32"/>
        </w:rPr>
        <w:t>关联</w:t>
      </w:r>
      <w:r w:rsidR="0090681A" w:rsidRPr="00B0354D">
        <w:rPr>
          <w:rFonts w:ascii="仿宋_GB2312" w:eastAsia="仿宋_GB2312" w:hAnsi="仿宋_GB2312" w:cs="仿宋_GB2312"/>
          <w:sz w:val="32"/>
          <w:szCs w:val="32"/>
        </w:rPr>
        <w:t>了</w:t>
      </w:r>
      <w:r w:rsidR="00440405">
        <w:rPr>
          <w:rFonts w:ascii="仿宋_GB2312" w:eastAsia="仿宋_GB2312" w:hAnsi="仿宋_GB2312" w:cs="仿宋_GB2312"/>
          <w:sz w:val="32"/>
          <w:szCs w:val="32"/>
        </w:rPr>
        <w:t>CA数字证书</w:t>
      </w:r>
      <w:r w:rsidR="0090681A" w:rsidRPr="00B0354D">
        <w:rPr>
          <w:rFonts w:ascii="仿宋_GB2312" w:eastAsia="仿宋_GB2312" w:hAnsi="仿宋_GB2312" w:cs="仿宋_GB2312"/>
          <w:sz w:val="32"/>
          <w:szCs w:val="32"/>
        </w:rPr>
        <w:t>但未设置管理员的用户，所有</w:t>
      </w:r>
      <w:r w:rsidR="00440405">
        <w:rPr>
          <w:rFonts w:ascii="仿宋_GB2312" w:eastAsia="仿宋_GB2312" w:hAnsi="仿宋_GB2312" w:cs="仿宋_GB2312"/>
          <w:sz w:val="32"/>
          <w:szCs w:val="32"/>
        </w:rPr>
        <w:t>CA数字证书</w:t>
      </w:r>
      <w:r w:rsidR="0090681A" w:rsidRPr="00B0354D">
        <w:rPr>
          <w:rFonts w:ascii="仿宋_GB2312" w:eastAsia="仿宋_GB2312" w:hAnsi="仿宋_GB2312" w:cs="仿宋_GB2312"/>
          <w:sz w:val="32"/>
          <w:szCs w:val="32"/>
        </w:rPr>
        <w:t>登录都默认管理员</w:t>
      </w:r>
      <w:r w:rsidR="00440405">
        <w:rPr>
          <w:rFonts w:ascii="仿宋_GB2312" w:eastAsia="仿宋_GB2312" w:hAnsi="仿宋_GB2312" w:cs="仿宋_GB2312" w:hint="eastAsia"/>
          <w:sz w:val="32"/>
          <w:szCs w:val="32"/>
        </w:rPr>
        <w:t>。</w:t>
      </w:r>
    </w:p>
    <w:p w:rsidR="0090681A" w:rsidRPr="00B0354D" w:rsidRDefault="00440405" w:rsidP="00B0354D">
      <w:pPr>
        <w:widowControl w:val="0"/>
        <w:spacing w:line="240" w:lineRule="auto"/>
        <w:ind w:firstLineChars="200" w:firstLine="640"/>
        <w:jc w:val="both"/>
        <w:rPr>
          <w:rFonts w:ascii="仿宋_GB2312" w:eastAsia="仿宋_GB2312" w:hAnsi="仿宋_GB2312" w:cs="仿宋_GB2312"/>
          <w:sz w:val="32"/>
          <w:szCs w:val="32"/>
        </w:rPr>
      </w:pPr>
      <w:r w:rsidRPr="00440405">
        <w:rPr>
          <w:rFonts w:ascii="仿宋_GB2312" w:eastAsia="仿宋_GB2312" w:hAnsi="仿宋_GB2312" w:cs="仿宋_GB2312" w:hint="eastAsia"/>
          <w:sz w:val="32"/>
          <w:szCs w:val="32"/>
        </w:rPr>
        <w:t>关联了</w:t>
      </w:r>
      <w:r w:rsidRPr="00440405">
        <w:rPr>
          <w:rFonts w:ascii="仿宋_GB2312" w:eastAsia="仿宋_GB2312" w:hAnsi="仿宋_GB2312" w:cs="仿宋_GB2312"/>
          <w:sz w:val="32"/>
          <w:szCs w:val="32"/>
        </w:rPr>
        <w:t>CA数字证书并设置了某个CA数字证书为管理员后，其他CA数字证书按分配的权限获取各栏目操作权限</w:t>
      </w:r>
      <w:r>
        <w:rPr>
          <w:rFonts w:ascii="仿宋_GB2312" w:eastAsia="仿宋_GB2312" w:hAnsi="仿宋_GB2312" w:cs="仿宋_GB2312" w:hint="eastAsia"/>
          <w:sz w:val="32"/>
          <w:szCs w:val="32"/>
        </w:rPr>
        <w:t>。</w:t>
      </w:r>
    </w:p>
    <w:p w:rsidR="0090681A" w:rsidRPr="00B0354D" w:rsidRDefault="00440405" w:rsidP="00B0354D">
      <w:pPr>
        <w:widowControl w:val="0"/>
        <w:spacing w:line="240" w:lineRule="auto"/>
        <w:ind w:firstLineChars="200" w:firstLine="640"/>
        <w:jc w:val="both"/>
        <w:rPr>
          <w:rFonts w:ascii="仿宋_GB2312" w:eastAsia="仿宋_GB2312" w:hAnsi="仿宋_GB2312" w:cs="仿宋_GB2312"/>
          <w:sz w:val="32"/>
          <w:szCs w:val="32"/>
        </w:rPr>
      </w:pPr>
      <w:r w:rsidRPr="00440405">
        <w:rPr>
          <w:rFonts w:ascii="仿宋_GB2312" w:eastAsia="仿宋_GB2312" w:hAnsi="仿宋_GB2312" w:cs="仿宋_GB2312" w:hint="eastAsia"/>
          <w:sz w:val="32"/>
          <w:szCs w:val="32"/>
        </w:rPr>
        <w:t>管理员可设置多个，非管理员权限的</w:t>
      </w:r>
      <w:r w:rsidRPr="00440405">
        <w:rPr>
          <w:rFonts w:ascii="仿宋_GB2312" w:eastAsia="仿宋_GB2312" w:hAnsi="仿宋_GB2312" w:cs="仿宋_GB2312"/>
          <w:sz w:val="32"/>
          <w:szCs w:val="32"/>
        </w:rPr>
        <w:t>CA数字证书只能对管理员分配了权限的栏目进行操作</w:t>
      </w:r>
      <w:r>
        <w:rPr>
          <w:rFonts w:ascii="仿宋_GB2312" w:eastAsia="仿宋_GB2312" w:hAnsi="仿宋_GB2312" w:cs="仿宋_GB2312" w:hint="eastAsia"/>
          <w:sz w:val="32"/>
          <w:szCs w:val="32"/>
        </w:rPr>
        <w:t>。</w:t>
      </w:r>
    </w:p>
    <w:p w:rsidR="00B0354D" w:rsidRPr="00B0354D" w:rsidRDefault="00B0354D" w:rsidP="00B0354D">
      <w:pPr>
        <w:ind w:firstLineChars="200" w:firstLine="643"/>
        <w:jc w:val="both"/>
        <w:outlineLvl w:val="3"/>
        <w:rPr>
          <w:rFonts w:ascii="仿宋_GB2312" w:eastAsia="仿宋_GB2312" w:hAnsi="仿宋_GB2312" w:cs="仿宋_GB2312"/>
          <w:b/>
          <w:sz w:val="32"/>
          <w:szCs w:val="32"/>
        </w:rPr>
      </w:pPr>
      <w:r w:rsidRPr="00B0354D">
        <w:rPr>
          <w:rFonts w:ascii="仿宋_GB2312" w:eastAsia="仿宋_GB2312" w:hAnsi="仿宋_GB2312" w:cs="仿宋_GB2312" w:hint="eastAsia"/>
          <w:b/>
          <w:sz w:val="32"/>
          <w:szCs w:val="32"/>
        </w:rPr>
        <w:t>（</w:t>
      </w:r>
      <w:r w:rsidR="00DF1C55">
        <w:rPr>
          <w:rFonts w:ascii="仿宋_GB2312" w:eastAsia="仿宋_GB2312" w:hAnsi="仿宋_GB2312" w:cs="仿宋_GB2312" w:hint="eastAsia"/>
          <w:b/>
          <w:sz w:val="32"/>
          <w:szCs w:val="32"/>
        </w:rPr>
        <w:t>2</w:t>
      </w:r>
      <w:r w:rsidRPr="00B0354D">
        <w:rPr>
          <w:rFonts w:ascii="仿宋_GB2312" w:eastAsia="仿宋_GB2312" w:hAnsi="仿宋_GB2312" w:cs="仿宋_GB2312" w:hint="eastAsia"/>
          <w:b/>
          <w:sz w:val="32"/>
          <w:szCs w:val="32"/>
        </w:rPr>
        <w:t>）权限管理</w:t>
      </w:r>
    </w:p>
    <w:p w:rsidR="00804CFB" w:rsidRDefault="0090681A" w:rsidP="00DF1C55">
      <w:pPr>
        <w:widowControl w:val="0"/>
        <w:spacing w:line="240" w:lineRule="auto"/>
        <w:ind w:firstLineChars="200" w:firstLine="640"/>
        <w:jc w:val="both"/>
        <w:rPr>
          <w:rFonts w:ascii="仿宋_GB2312" w:eastAsia="仿宋_GB2312" w:hAnsi="仿宋_GB2312" w:cs="仿宋_GB2312"/>
          <w:sz w:val="32"/>
          <w:szCs w:val="32"/>
        </w:rPr>
      </w:pPr>
      <w:r w:rsidRPr="00B0354D">
        <w:rPr>
          <w:rFonts w:ascii="仿宋_GB2312" w:eastAsia="仿宋_GB2312" w:hAnsi="仿宋_GB2312" w:cs="仿宋_GB2312" w:hint="eastAsia"/>
          <w:sz w:val="32"/>
          <w:szCs w:val="32"/>
        </w:rPr>
        <w:t>点击【权限管理】对需进行权限管理的</w:t>
      </w:r>
      <w:r w:rsidR="00440405">
        <w:rPr>
          <w:rFonts w:ascii="仿宋_GB2312" w:eastAsia="仿宋_GB2312" w:hAnsi="仿宋_GB2312" w:cs="仿宋_GB2312" w:hint="eastAsia"/>
          <w:sz w:val="32"/>
          <w:szCs w:val="32"/>
        </w:rPr>
        <w:t>CA数字证书</w:t>
      </w:r>
      <w:r w:rsidRPr="00B0354D">
        <w:rPr>
          <w:rFonts w:ascii="仿宋_GB2312" w:eastAsia="仿宋_GB2312" w:hAnsi="仿宋_GB2312" w:cs="仿宋_GB2312" w:hint="eastAsia"/>
          <w:sz w:val="32"/>
          <w:szCs w:val="32"/>
        </w:rPr>
        <w:t>进行权限分配</w:t>
      </w:r>
      <w:r w:rsidR="00C37CDC">
        <w:rPr>
          <w:rFonts w:ascii="仿宋_GB2312" w:eastAsia="仿宋_GB2312" w:hAnsi="仿宋_GB2312" w:cs="仿宋_GB2312" w:hint="eastAsia"/>
          <w:sz w:val="32"/>
          <w:szCs w:val="32"/>
        </w:rPr>
        <w:t>。</w:t>
      </w:r>
    </w:p>
    <w:p w:rsidR="00804CFB" w:rsidRDefault="00FB6F6B" w:rsidP="00804CFB">
      <w:pPr>
        <w:jc w:val="both"/>
        <w:rPr>
          <w:rFonts w:ascii="仿宋_GB2312" w:eastAsia="仿宋_GB2312" w:hAnsi="仿宋_GB2312" w:cs="仿宋_GB2312"/>
          <w:sz w:val="32"/>
          <w:szCs w:val="32"/>
        </w:rPr>
      </w:pPr>
      <w:r>
        <w:rPr>
          <w:noProof/>
        </w:rPr>
        <w:lastRenderedPageBreak/>
        <w:drawing>
          <wp:inline distT="0" distB="0" distL="0" distR="0" wp14:anchorId="56F6C5CB" wp14:editId="591A00DA">
            <wp:extent cx="5274310" cy="2197629"/>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2197629"/>
                    </a:xfrm>
                    <a:prstGeom prst="rect">
                      <a:avLst/>
                    </a:prstGeom>
                  </pic:spPr>
                </pic:pic>
              </a:graphicData>
            </a:graphic>
          </wp:inline>
        </w:drawing>
      </w:r>
    </w:p>
    <w:p w:rsidR="00E372AC" w:rsidRDefault="00E372AC"/>
    <w:sectPr w:rsidR="00E372A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69EE" w:rsidRDefault="007769EE" w:rsidP="00804CFB">
      <w:pPr>
        <w:spacing w:line="240" w:lineRule="auto"/>
      </w:pPr>
      <w:r>
        <w:separator/>
      </w:r>
    </w:p>
  </w:endnote>
  <w:endnote w:type="continuationSeparator" w:id="0">
    <w:p w:rsidR="007769EE" w:rsidRDefault="007769EE" w:rsidP="00804C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方正小标宋简体">
    <w:panose1 w:val="03000509000000000000"/>
    <w:charset w:val="86"/>
    <w:family w:val="script"/>
    <w:pitch w:val="fixed"/>
    <w:sig w:usb0="00000001" w:usb1="080E0000" w:usb2="00000010" w:usb3="00000000" w:csb0="00040000" w:csb1="00000000"/>
  </w:font>
  <w:font w:name="楷体_GB2312">
    <w:altName w:val="楷体"/>
    <w:charset w:val="86"/>
    <w:family w:val="auto"/>
    <w:pitch w:val="default"/>
    <w:sig w:usb0="00000000" w:usb1="00000000" w:usb2="00000000" w:usb3="00000000" w:csb0="00040000" w:csb1="00000000"/>
  </w:font>
  <w:font w:name="仿宋_GB2312">
    <w:altName w:val="仿宋"/>
    <w:charset w:val="86"/>
    <w:family w:val="auto"/>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69EE" w:rsidRDefault="007769EE" w:rsidP="00804CFB">
      <w:pPr>
        <w:spacing w:line="240" w:lineRule="auto"/>
      </w:pPr>
      <w:r>
        <w:separator/>
      </w:r>
    </w:p>
  </w:footnote>
  <w:footnote w:type="continuationSeparator" w:id="0">
    <w:p w:rsidR="007769EE" w:rsidRDefault="007769EE" w:rsidP="00804CF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F4547"/>
    <w:multiLevelType w:val="hybridMultilevel"/>
    <w:tmpl w:val="4F2CC99C"/>
    <w:lvl w:ilvl="0" w:tplc="CE00764A">
      <w:start w:val="1"/>
      <w:numFmt w:val="decimal"/>
      <w:lvlText w:val="%1、"/>
      <w:lvlJc w:val="left"/>
      <w:pPr>
        <w:ind w:left="1440" w:hanging="720"/>
      </w:pPr>
      <w:rPr>
        <w:rFonts w:hint="default"/>
        <w:b w:val="0"/>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 w15:restartNumberingAfterBreak="0">
    <w:nsid w:val="5CAC71D4"/>
    <w:multiLevelType w:val="hybridMultilevel"/>
    <w:tmpl w:val="2138C27E"/>
    <w:lvl w:ilvl="0" w:tplc="0956A39C">
      <w:start w:val="1"/>
      <w:numFmt w:val="decimal"/>
      <w:lvlText w:val="%1、"/>
      <w:lvlJc w:val="left"/>
      <w:pPr>
        <w:ind w:left="720" w:hanging="72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EDD43B5"/>
    <w:multiLevelType w:val="hybridMultilevel"/>
    <w:tmpl w:val="C14293E4"/>
    <w:lvl w:ilvl="0" w:tplc="1F1606B6">
      <w:start w:val="1"/>
      <w:numFmt w:val="decimalEnclosedCircle"/>
      <w:lvlText w:val="%1"/>
      <w:lvlJc w:val="left"/>
      <w:pPr>
        <w:ind w:left="1080" w:hanging="360"/>
      </w:pPr>
      <w:rPr>
        <w:rFonts w:hint="default"/>
        <w:b w:val="0"/>
        <w:sz w:val="21"/>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55BD"/>
    <w:rsid w:val="00053183"/>
    <w:rsid w:val="0005478F"/>
    <w:rsid w:val="000550B3"/>
    <w:rsid w:val="000725F8"/>
    <w:rsid w:val="0008472D"/>
    <w:rsid w:val="0008567E"/>
    <w:rsid w:val="000955C3"/>
    <w:rsid w:val="000E1D7B"/>
    <w:rsid w:val="000E2D92"/>
    <w:rsid w:val="000E4F84"/>
    <w:rsid w:val="000F07FE"/>
    <w:rsid w:val="00141179"/>
    <w:rsid w:val="0014717B"/>
    <w:rsid w:val="001739FA"/>
    <w:rsid w:val="001869B8"/>
    <w:rsid w:val="001B46D6"/>
    <w:rsid w:val="00203770"/>
    <w:rsid w:val="00206954"/>
    <w:rsid w:val="002536E0"/>
    <w:rsid w:val="00263E4E"/>
    <w:rsid w:val="00281CAA"/>
    <w:rsid w:val="002966EB"/>
    <w:rsid w:val="002D0A56"/>
    <w:rsid w:val="002D0FC5"/>
    <w:rsid w:val="002F27D7"/>
    <w:rsid w:val="002F4F93"/>
    <w:rsid w:val="00305496"/>
    <w:rsid w:val="003704BD"/>
    <w:rsid w:val="00382E2C"/>
    <w:rsid w:val="003B0ED3"/>
    <w:rsid w:val="003C7D09"/>
    <w:rsid w:val="003D4103"/>
    <w:rsid w:val="003E74AB"/>
    <w:rsid w:val="00414421"/>
    <w:rsid w:val="00420FE3"/>
    <w:rsid w:val="00432322"/>
    <w:rsid w:val="00440405"/>
    <w:rsid w:val="004662CE"/>
    <w:rsid w:val="00485121"/>
    <w:rsid w:val="00487504"/>
    <w:rsid w:val="004A5127"/>
    <w:rsid w:val="004D4988"/>
    <w:rsid w:val="005B236D"/>
    <w:rsid w:val="005E1FF4"/>
    <w:rsid w:val="00655DF4"/>
    <w:rsid w:val="00670E20"/>
    <w:rsid w:val="00676EB8"/>
    <w:rsid w:val="00686993"/>
    <w:rsid w:val="006B2C80"/>
    <w:rsid w:val="00713D28"/>
    <w:rsid w:val="007769EE"/>
    <w:rsid w:val="007D5986"/>
    <w:rsid w:val="00804CFB"/>
    <w:rsid w:val="00826F03"/>
    <w:rsid w:val="008A3673"/>
    <w:rsid w:val="008A50A2"/>
    <w:rsid w:val="008B0C30"/>
    <w:rsid w:val="008E5A12"/>
    <w:rsid w:val="008F1396"/>
    <w:rsid w:val="008F37F9"/>
    <w:rsid w:val="009005BE"/>
    <w:rsid w:val="0090681A"/>
    <w:rsid w:val="00916487"/>
    <w:rsid w:val="009209A0"/>
    <w:rsid w:val="00930173"/>
    <w:rsid w:val="00941A53"/>
    <w:rsid w:val="009469B4"/>
    <w:rsid w:val="00947232"/>
    <w:rsid w:val="00962FED"/>
    <w:rsid w:val="009955BD"/>
    <w:rsid w:val="00A0078B"/>
    <w:rsid w:val="00A12B08"/>
    <w:rsid w:val="00A25BDA"/>
    <w:rsid w:val="00A35021"/>
    <w:rsid w:val="00A758F2"/>
    <w:rsid w:val="00AA116F"/>
    <w:rsid w:val="00AB2B46"/>
    <w:rsid w:val="00AD0514"/>
    <w:rsid w:val="00AE64CE"/>
    <w:rsid w:val="00B0354D"/>
    <w:rsid w:val="00B12F73"/>
    <w:rsid w:val="00B94509"/>
    <w:rsid w:val="00BF2E8D"/>
    <w:rsid w:val="00C05AE6"/>
    <w:rsid w:val="00C17DCE"/>
    <w:rsid w:val="00C37CDC"/>
    <w:rsid w:val="00C924DF"/>
    <w:rsid w:val="00CB679F"/>
    <w:rsid w:val="00CB7DAF"/>
    <w:rsid w:val="00CC6148"/>
    <w:rsid w:val="00CC788A"/>
    <w:rsid w:val="00CD1A37"/>
    <w:rsid w:val="00D01D93"/>
    <w:rsid w:val="00D60D78"/>
    <w:rsid w:val="00D810C0"/>
    <w:rsid w:val="00DA3998"/>
    <w:rsid w:val="00DD31FE"/>
    <w:rsid w:val="00DE662F"/>
    <w:rsid w:val="00DF1C55"/>
    <w:rsid w:val="00E1681C"/>
    <w:rsid w:val="00E372AC"/>
    <w:rsid w:val="00E57FF4"/>
    <w:rsid w:val="00E71C1B"/>
    <w:rsid w:val="00ED68A0"/>
    <w:rsid w:val="00EE1FF8"/>
    <w:rsid w:val="00F1232B"/>
    <w:rsid w:val="00F71FBC"/>
    <w:rsid w:val="00F736AA"/>
    <w:rsid w:val="00F90BFA"/>
    <w:rsid w:val="00FA3759"/>
    <w:rsid w:val="00FB6F6B"/>
    <w:rsid w:val="00FE3803"/>
    <w:rsid w:val="00FE7F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D6BC962-B444-4DFA-9EBE-F89749025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04CFB"/>
    <w:pPr>
      <w:spacing w:line="360" w:lineRule="auto"/>
    </w:pPr>
    <w:rPr>
      <w:rFonts w:ascii="宋体" w:eastAsia="宋体" w:hAnsi="宋体"/>
    </w:rPr>
  </w:style>
  <w:style w:type="paragraph" w:styleId="1">
    <w:name w:val="heading 1"/>
    <w:basedOn w:val="a"/>
    <w:next w:val="a"/>
    <w:link w:val="10"/>
    <w:uiPriority w:val="9"/>
    <w:qFormat/>
    <w:rsid w:val="00804CFB"/>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4CFB"/>
    <w:pPr>
      <w:widowControl w:val="0"/>
      <w:pBdr>
        <w:bottom w:val="single" w:sz="6" w:space="1" w:color="auto"/>
      </w:pBdr>
      <w:tabs>
        <w:tab w:val="center" w:pos="4153"/>
        <w:tab w:val="right" w:pos="8306"/>
      </w:tabs>
      <w:snapToGrid w:val="0"/>
      <w:spacing w:line="240" w:lineRule="auto"/>
      <w:jc w:val="center"/>
    </w:pPr>
    <w:rPr>
      <w:rFonts w:asciiTheme="minorHAnsi" w:eastAsiaTheme="minorEastAsia" w:hAnsiTheme="minorHAnsi"/>
      <w:sz w:val="18"/>
      <w:szCs w:val="18"/>
    </w:rPr>
  </w:style>
  <w:style w:type="character" w:customStyle="1" w:styleId="a4">
    <w:name w:val="页眉 字符"/>
    <w:basedOn w:val="a0"/>
    <w:link w:val="a3"/>
    <w:uiPriority w:val="99"/>
    <w:rsid w:val="00804CFB"/>
    <w:rPr>
      <w:sz w:val="18"/>
      <w:szCs w:val="18"/>
    </w:rPr>
  </w:style>
  <w:style w:type="paragraph" w:styleId="a5">
    <w:name w:val="footer"/>
    <w:basedOn w:val="a"/>
    <w:link w:val="a6"/>
    <w:uiPriority w:val="99"/>
    <w:unhideWhenUsed/>
    <w:rsid w:val="00804CFB"/>
    <w:pPr>
      <w:widowControl w:val="0"/>
      <w:tabs>
        <w:tab w:val="center" w:pos="4153"/>
        <w:tab w:val="right" w:pos="8306"/>
      </w:tabs>
      <w:snapToGrid w:val="0"/>
      <w:spacing w:line="240" w:lineRule="auto"/>
    </w:pPr>
    <w:rPr>
      <w:rFonts w:asciiTheme="minorHAnsi" w:eastAsiaTheme="minorEastAsia" w:hAnsiTheme="minorHAnsi"/>
      <w:sz w:val="18"/>
      <w:szCs w:val="18"/>
    </w:rPr>
  </w:style>
  <w:style w:type="character" w:customStyle="1" w:styleId="a6">
    <w:name w:val="页脚 字符"/>
    <w:basedOn w:val="a0"/>
    <w:link w:val="a5"/>
    <w:uiPriority w:val="99"/>
    <w:rsid w:val="00804CFB"/>
    <w:rPr>
      <w:sz w:val="18"/>
      <w:szCs w:val="18"/>
    </w:rPr>
  </w:style>
  <w:style w:type="character" w:styleId="a7">
    <w:name w:val="Hyperlink"/>
    <w:basedOn w:val="a0"/>
    <w:uiPriority w:val="99"/>
    <w:unhideWhenUsed/>
    <w:qFormat/>
    <w:rsid w:val="00804CFB"/>
    <w:rPr>
      <w:color w:val="0000FF" w:themeColor="hyperlink"/>
      <w:u w:val="single"/>
    </w:rPr>
  </w:style>
  <w:style w:type="paragraph" w:styleId="TOC1">
    <w:name w:val="toc 1"/>
    <w:basedOn w:val="a"/>
    <w:next w:val="a"/>
    <w:autoRedefine/>
    <w:uiPriority w:val="39"/>
    <w:unhideWhenUsed/>
    <w:qFormat/>
    <w:rsid w:val="00804CFB"/>
  </w:style>
  <w:style w:type="paragraph" w:styleId="TOC2">
    <w:name w:val="toc 2"/>
    <w:basedOn w:val="a"/>
    <w:next w:val="a"/>
    <w:autoRedefine/>
    <w:uiPriority w:val="39"/>
    <w:semiHidden/>
    <w:unhideWhenUsed/>
    <w:qFormat/>
    <w:rsid w:val="00804CFB"/>
    <w:pPr>
      <w:ind w:leftChars="200" w:left="420"/>
    </w:pPr>
  </w:style>
  <w:style w:type="paragraph" w:customStyle="1" w:styleId="TOC10">
    <w:name w:val="TOC 标题1"/>
    <w:basedOn w:val="1"/>
    <w:next w:val="a"/>
    <w:uiPriority w:val="39"/>
    <w:qFormat/>
    <w:rsid w:val="00804CFB"/>
    <w:pPr>
      <w:spacing w:before="240" w:after="0" w:line="256"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a8">
    <w:name w:val="文档正文"/>
    <w:basedOn w:val="a"/>
    <w:qFormat/>
    <w:rsid w:val="00804CFB"/>
    <w:pPr>
      <w:widowControl w:val="0"/>
      <w:spacing w:line="240" w:lineRule="auto"/>
      <w:ind w:firstLineChars="200" w:firstLine="200"/>
      <w:jc w:val="both"/>
    </w:pPr>
    <w:rPr>
      <w:rFonts w:ascii="Calibri" w:hAnsi="Calibri" w:cs="Times New Roman"/>
      <w:sz w:val="28"/>
      <w:szCs w:val="24"/>
    </w:rPr>
  </w:style>
  <w:style w:type="character" w:customStyle="1" w:styleId="10">
    <w:name w:val="标题 1 字符"/>
    <w:basedOn w:val="a0"/>
    <w:link w:val="1"/>
    <w:uiPriority w:val="9"/>
    <w:rsid w:val="00804CFB"/>
    <w:rPr>
      <w:rFonts w:ascii="宋体" w:eastAsia="宋体" w:hAnsi="宋体"/>
      <w:b/>
      <w:bCs/>
      <w:kern w:val="44"/>
      <w:sz w:val="44"/>
      <w:szCs w:val="44"/>
    </w:rPr>
  </w:style>
  <w:style w:type="paragraph" w:styleId="a9">
    <w:name w:val="Balloon Text"/>
    <w:basedOn w:val="a"/>
    <w:link w:val="aa"/>
    <w:uiPriority w:val="99"/>
    <w:semiHidden/>
    <w:unhideWhenUsed/>
    <w:rsid w:val="00804CFB"/>
    <w:pPr>
      <w:spacing w:line="240" w:lineRule="auto"/>
    </w:pPr>
    <w:rPr>
      <w:sz w:val="18"/>
      <w:szCs w:val="18"/>
    </w:rPr>
  </w:style>
  <w:style w:type="character" w:customStyle="1" w:styleId="aa">
    <w:name w:val="批注框文本 字符"/>
    <w:basedOn w:val="a0"/>
    <w:link w:val="a9"/>
    <w:uiPriority w:val="99"/>
    <w:semiHidden/>
    <w:rsid w:val="00804CFB"/>
    <w:rPr>
      <w:rFonts w:ascii="宋体" w:eastAsia="宋体" w:hAnsi="宋体"/>
      <w:sz w:val="18"/>
      <w:szCs w:val="18"/>
    </w:rPr>
  </w:style>
  <w:style w:type="paragraph" w:styleId="ab">
    <w:name w:val="List Paragraph"/>
    <w:basedOn w:val="a"/>
    <w:uiPriority w:val="34"/>
    <w:qFormat/>
    <w:rsid w:val="0090681A"/>
    <w:pPr>
      <w:ind w:firstLineChars="200" w:firstLine="420"/>
    </w:pPr>
  </w:style>
  <w:style w:type="paragraph" w:styleId="TOC3">
    <w:name w:val="toc 3"/>
    <w:basedOn w:val="a"/>
    <w:next w:val="a"/>
    <w:autoRedefine/>
    <w:uiPriority w:val="39"/>
    <w:unhideWhenUsed/>
    <w:rsid w:val="00670E20"/>
    <w:pPr>
      <w:ind w:leftChars="400" w:left="840"/>
    </w:pPr>
  </w:style>
  <w:style w:type="character" w:styleId="ac">
    <w:name w:val="Unresolved Mention"/>
    <w:basedOn w:val="a0"/>
    <w:uiPriority w:val="99"/>
    <w:semiHidden/>
    <w:unhideWhenUsed/>
    <w:rsid w:val="00B12F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296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61.190.70.20/ahggfwpt-zhutiku"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FADBDB-6120-40E9-B1D7-FDEA47C47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762</TotalTime>
  <Pages>12</Pages>
  <Words>500</Words>
  <Characters>2856</Characters>
  <Application>Microsoft Office Word</Application>
  <DocSecurity>0</DocSecurity>
  <Lines>23</Lines>
  <Paragraphs>6</Paragraphs>
  <ScaleCrop>false</ScaleCrop>
  <Company>微软中国</Company>
  <LinksUpToDate>false</LinksUpToDate>
  <CharactersWithSpaces>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Administrator</cp:lastModifiedBy>
  <cp:revision>75</cp:revision>
  <dcterms:created xsi:type="dcterms:W3CDTF">2020-08-11T07:39:00Z</dcterms:created>
  <dcterms:modified xsi:type="dcterms:W3CDTF">2020-12-18T03:27:00Z</dcterms:modified>
</cp:coreProperties>
</file>